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thinThickSmallGap" w:sz="12" w:space="0" w:color="548DD4" w:themeColor="text2" w:themeTint="99"/>
          <w:left w:val="thinThickSmallGap" w:sz="12" w:space="0" w:color="548DD4" w:themeColor="text2" w:themeTint="99"/>
          <w:bottom w:val="thinThickSmallGap" w:sz="12" w:space="0" w:color="548DD4" w:themeColor="text2" w:themeTint="99"/>
          <w:right w:val="thinThickSmallGap" w:sz="12" w:space="0" w:color="548DD4" w:themeColor="text2" w:themeTint="99"/>
          <w:insideH w:val="thinThickSmallGap" w:sz="12" w:space="0" w:color="548DD4" w:themeColor="text2" w:themeTint="99"/>
          <w:insideV w:val="thinThickSmallGap" w:sz="12" w:space="0" w:color="548DD4" w:themeColor="text2" w:themeTint="99"/>
        </w:tblBorders>
        <w:shd w:val="clear" w:color="auto" w:fill="D9D9D9" w:themeFill="background1" w:themeFillShade="D9"/>
        <w:tblLook w:val="04A0"/>
      </w:tblPr>
      <w:tblGrid>
        <w:gridCol w:w="8522"/>
      </w:tblGrid>
      <w:tr w:rsidR="00802A40" w:rsidTr="00AC21C3">
        <w:tc>
          <w:tcPr>
            <w:tcW w:w="8522" w:type="dxa"/>
            <w:shd w:val="clear" w:color="auto" w:fill="D9D9D9" w:themeFill="background1" w:themeFillShade="D9"/>
            <w:vAlign w:val="bottom"/>
          </w:tcPr>
          <w:p w:rsidR="00802A40" w:rsidRDefault="00802A40" w:rsidP="00AC21C3">
            <w:pPr>
              <w:spacing w:before="120" w:after="120" w:line="360" w:lineRule="auto"/>
              <w:jc w:val="center"/>
            </w:pPr>
            <w:r>
              <w:rPr>
                <w:rFonts w:asciiTheme="minorHAnsi" w:hAnsiTheme="minorHAnsi" w:cstheme="minorHAnsi"/>
                <w:b/>
              </w:rPr>
              <w:t xml:space="preserve">ΝΕΑ </w:t>
            </w:r>
            <w:r w:rsidRPr="009927FC">
              <w:rPr>
                <w:rFonts w:asciiTheme="minorHAnsi" w:hAnsiTheme="minorHAnsi" w:cstheme="minorHAnsi"/>
                <w:b/>
              </w:rPr>
              <w:t>ΕΝΤΑΓΜΕΝΑ ΕΡΓΑ ΣΤΗ ΣΑΕΠ 501</w:t>
            </w:r>
          </w:p>
        </w:tc>
      </w:tr>
    </w:tbl>
    <w:p w:rsidR="00320143" w:rsidRDefault="00320143" w:rsidP="00AC21C3">
      <w:pPr>
        <w:spacing w:before="120" w:after="120" w:line="360" w:lineRule="auto"/>
      </w:pPr>
    </w:p>
    <w:tbl>
      <w:tblPr>
        <w:tblpPr w:leftFromText="180" w:rightFromText="180" w:vertAnchor="text" w:horzAnchor="margin" w:tblpY="229"/>
        <w:tblW w:w="0" w:type="auto"/>
        <w:tblBorders>
          <w:top w:val="thickThinSmallGap" w:sz="12" w:space="0" w:color="548DD4" w:themeColor="text2" w:themeTint="99"/>
          <w:left w:val="thickThinSmallGap" w:sz="12" w:space="0" w:color="548DD4" w:themeColor="text2" w:themeTint="99"/>
          <w:bottom w:val="thinThickSmallGap" w:sz="12" w:space="0" w:color="548DD4" w:themeColor="text2" w:themeTint="99"/>
          <w:right w:val="thinThickSmallGap" w:sz="12" w:space="0" w:color="548DD4" w:themeColor="text2" w:themeTint="99"/>
          <w:insideH w:val="single" w:sz="6" w:space="0" w:color="548DD4" w:themeColor="text2" w:themeTint="99"/>
          <w:insideV w:val="single" w:sz="6" w:space="0" w:color="548DD4" w:themeColor="text2" w:themeTint="99"/>
        </w:tblBorders>
        <w:tblLook w:val="04A0"/>
      </w:tblPr>
      <w:tblGrid>
        <w:gridCol w:w="726"/>
        <w:gridCol w:w="4799"/>
        <w:gridCol w:w="2997"/>
      </w:tblGrid>
      <w:tr w:rsidR="002E6A99" w:rsidRPr="009927FC" w:rsidTr="00802A40">
        <w:trPr>
          <w:trHeight w:val="411"/>
        </w:trPr>
        <w:tc>
          <w:tcPr>
            <w:tcW w:w="8522" w:type="dxa"/>
            <w:gridSpan w:val="3"/>
            <w:shd w:val="clear" w:color="auto" w:fill="FFFFCC"/>
            <w:vAlign w:val="center"/>
          </w:tcPr>
          <w:p w:rsidR="002E6A99" w:rsidRDefault="002E6A99" w:rsidP="00802A40">
            <w:pPr>
              <w:spacing w:after="0" w:line="240" w:lineRule="auto"/>
              <w:jc w:val="center"/>
              <w:rPr>
                <w:rFonts w:asciiTheme="minorHAnsi" w:hAnsiTheme="minorHAnsi" w:cstheme="minorHAnsi"/>
                <w:b/>
              </w:rPr>
            </w:pPr>
            <w:r w:rsidRPr="009927FC">
              <w:rPr>
                <w:rFonts w:cs="Calibri"/>
                <w:b/>
              </w:rPr>
              <w:t>«ΣΥΝΤΗΡΗΣΗ-ΑΠΟΚΑΤΑΣΤΑΣΗ ΚΑΙ ΑΡΣΗ ΤΗΣ ΕΠΙΚΙΝΔΥΝΟΤΗΤΑΣ ΤΟΥ ΕΠΑΡΧΙΑΚΟΥ ΟΔΙΚΟΥ ΔΙΚΤΥΟΥ ΑΡΜΟΔΙΟΤΗΤΑΣ Π.Ε ΑΙΤΩΛΟΑΚΑΡΝΑΝΙΑΣ</w:t>
            </w:r>
          </w:p>
          <w:p w:rsidR="002E6A99" w:rsidRPr="009927FC" w:rsidRDefault="002E6A99" w:rsidP="00802A40">
            <w:pPr>
              <w:spacing w:after="0" w:line="240" w:lineRule="auto"/>
              <w:jc w:val="center"/>
              <w:rPr>
                <w:rFonts w:asciiTheme="minorHAnsi" w:hAnsiTheme="minorHAnsi" w:cstheme="minorHAnsi"/>
                <w:b/>
              </w:rPr>
            </w:pPr>
            <w:r w:rsidRPr="00441171">
              <w:t xml:space="preserve">(σε συνέχεια του </w:t>
            </w:r>
            <w:proofErr w:type="spellStart"/>
            <w:r w:rsidRPr="00441171">
              <w:t>π.κ</w:t>
            </w:r>
            <w:proofErr w:type="spellEnd"/>
            <w:r w:rsidRPr="00441171">
              <w:t>. 2013ΕΠ00100013)», (Κ.Ε 2014ΕΠ50100000, εγκεκριμένο π/υ: 13.000.000,00€) της ΣΑΕΠ 501 του Εθνικού Σκέλους του Προγράμματος Δημοσίων Επενδύσεων ΠΔΕ με ένταξη νέων υποέργων (α/α: 35-44) και αύξηση του προϋπολογισμού του από 13.000.000,00€ σε 49.770.000,00€,</w:t>
            </w:r>
          </w:p>
        </w:tc>
      </w:tr>
      <w:tr w:rsidR="002E6A99" w:rsidRPr="004311D2" w:rsidTr="00802A40">
        <w:trPr>
          <w:trHeight w:val="411"/>
        </w:trPr>
        <w:tc>
          <w:tcPr>
            <w:tcW w:w="726" w:type="dxa"/>
            <w:shd w:val="clear" w:color="auto" w:fill="C6D9F1" w:themeFill="text2" w:themeFillTint="33"/>
            <w:vAlign w:val="center"/>
          </w:tcPr>
          <w:p w:rsidR="002E6A99" w:rsidRPr="004311D2" w:rsidRDefault="002E6A99" w:rsidP="00802A40">
            <w:pPr>
              <w:spacing w:after="0" w:line="240" w:lineRule="auto"/>
              <w:jc w:val="center"/>
              <w:rPr>
                <w:rFonts w:asciiTheme="minorHAnsi" w:hAnsiTheme="minorHAnsi" w:cstheme="minorHAnsi"/>
                <w:b/>
                <w:sz w:val="20"/>
                <w:szCs w:val="20"/>
              </w:rPr>
            </w:pPr>
            <w:r w:rsidRPr="004311D2">
              <w:rPr>
                <w:rFonts w:asciiTheme="minorHAnsi" w:hAnsiTheme="minorHAnsi" w:cstheme="minorHAnsi"/>
                <w:b/>
                <w:sz w:val="20"/>
                <w:szCs w:val="20"/>
              </w:rPr>
              <w:t>Α/Α</w:t>
            </w:r>
          </w:p>
        </w:tc>
        <w:tc>
          <w:tcPr>
            <w:tcW w:w="4799" w:type="dxa"/>
            <w:shd w:val="clear" w:color="auto" w:fill="C6D9F1" w:themeFill="text2" w:themeFillTint="33"/>
            <w:vAlign w:val="center"/>
          </w:tcPr>
          <w:p w:rsidR="002E6A99" w:rsidRPr="004311D2" w:rsidRDefault="002E6A99" w:rsidP="00802A40">
            <w:pPr>
              <w:spacing w:after="0" w:line="240" w:lineRule="auto"/>
              <w:jc w:val="center"/>
              <w:rPr>
                <w:rFonts w:asciiTheme="minorHAnsi" w:hAnsiTheme="minorHAnsi" w:cstheme="minorHAnsi"/>
                <w:b/>
                <w:sz w:val="20"/>
                <w:szCs w:val="20"/>
              </w:rPr>
            </w:pPr>
            <w:r w:rsidRPr="004311D2">
              <w:rPr>
                <w:rFonts w:asciiTheme="minorHAnsi" w:hAnsiTheme="minorHAnsi" w:cstheme="minorHAnsi"/>
                <w:b/>
                <w:sz w:val="20"/>
                <w:szCs w:val="20"/>
              </w:rPr>
              <w:t>ΟΝΟΜΑΣΙΑ ΥΠΟΕΡΓΟΥ</w:t>
            </w:r>
          </w:p>
        </w:tc>
        <w:tc>
          <w:tcPr>
            <w:tcW w:w="2997" w:type="dxa"/>
            <w:shd w:val="clear" w:color="auto" w:fill="C6D9F1" w:themeFill="text2" w:themeFillTint="33"/>
            <w:vAlign w:val="center"/>
          </w:tcPr>
          <w:p w:rsidR="002E6A99" w:rsidRPr="004311D2" w:rsidRDefault="002E6A99" w:rsidP="00802A40">
            <w:pPr>
              <w:spacing w:after="0" w:line="240" w:lineRule="auto"/>
              <w:jc w:val="center"/>
              <w:rPr>
                <w:rFonts w:asciiTheme="minorHAnsi" w:hAnsiTheme="minorHAnsi" w:cstheme="minorHAnsi"/>
                <w:b/>
                <w:sz w:val="20"/>
                <w:szCs w:val="20"/>
              </w:rPr>
            </w:pPr>
            <w:r w:rsidRPr="004311D2">
              <w:rPr>
                <w:rFonts w:asciiTheme="minorHAnsi" w:hAnsiTheme="minorHAnsi" w:cstheme="minorHAnsi"/>
                <w:b/>
                <w:sz w:val="20"/>
                <w:szCs w:val="20"/>
              </w:rPr>
              <w:t xml:space="preserve">ΠΡΟΫΠΟΛΟΓΙΣΜΟΣ </w:t>
            </w:r>
            <w:r w:rsidR="004311D2" w:rsidRPr="004311D2">
              <w:rPr>
                <w:rFonts w:cs="Calibri"/>
                <w:b/>
                <w:sz w:val="20"/>
                <w:szCs w:val="20"/>
              </w:rPr>
              <w:t>(€)</w:t>
            </w:r>
          </w:p>
        </w:tc>
      </w:tr>
      <w:tr w:rsidR="002E6A99" w:rsidRPr="009927FC" w:rsidTr="00802A40">
        <w:trPr>
          <w:trHeight w:val="567"/>
        </w:trPr>
        <w:tc>
          <w:tcPr>
            <w:tcW w:w="726" w:type="dxa"/>
            <w:vAlign w:val="center"/>
          </w:tcPr>
          <w:p w:rsidR="002E6A99" w:rsidRPr="009927FC" w:rsidRDefault="002E6A99" w:rsidP="00802A40">
            <w:pPr>
              <w:spacing w:before="60" w:after="60" w:line="240" w:lineRule="auto"/>
              <w:jc w:val="center"/>
              <w:rPr>
                <w:rFonts w:asciiTheme="minorHAnsi" w:hAnsiTheme="minorHAnsi" w:cstheme="minorHAnsi"/>
              </w:rPr>
            </w:pPr>
            <w:r w:rsidRPr="009927FC">
              <w:rPr>
                <w:rFonts w:asciiTheme="minorHAnsi" w:hAnsiTheme="minorHAnsi" w:cstheme="minorHAnsi"/>
              </w:rPr>
              <w:t>1</w:t>
            </w:r>
          </w:p>
        </w:tc>
        <w:tc>
          <w:tcPr>
            <w:tcW w:w="4799" w:type="dxa"/>
            <w:vAlign w:val="center"/>
          </w:tcPr>
          <w:p w:rsidR="002E6A99" w:rsidRPr="009927FC" w:rsidRDefault="009E337F" w:rsidP="00802A40">
            <w:pPr>
              <w:spacing w:before="60" w:after="60" w:line="240" w:lineRule="auto"/>
              <w:rPr>
                <w:rFonts w:cs="Calibri"/>
              </w:rPr>
            </w:pPr>
            <w:r w:rsidRPr="009927FC">
              <w:rPr>
                <w:rFonts w:cs="Calibri"/>
              </w:rPr>
              <w:t>Συντήρηση επαρχιακού δρόμου</w:t>
            </w:r>
            <w:r>
              <w:rPr>
                <w:rFonts w:cs="Calibri"/>
              </w:rPr>
              <w:t xml:space="preserve"> </w:t>
            </w:r>
            <w:r>
              <w:rPr>
                <w:rFonts w:cs="Calibri"/>
                <w:lang w:val="en-US"/>
              </w:rPr>
              <w:t>M</w:t>
            </w:r>
            <w:proofErr w:type="spellStart"/>
            <w:r w:rsidRPr="009927FC">
              <w:rPr>
                <w:rFonts w:cs="Calibri"/>
              </w:rPr>
              <w:t>παμπινη</w:t>
            </w:r>
            <w:proofErr w:type="spellEnd"/>
            <w:r w:rsidRPr="009927FC">
              <w:rPr>
                <w:rFonts w:cs="Calibri"/>
              </w:rPr>
              <w:t>-</w:t>
            </w:r>
            <w:r>
              <w:rPr>
                <w:rFonts w:cs="Calibri"/>
              </w:rPr>
              <w:t>Α</w:t>
            </w:r>
            <w:r w:rsidRPr="009927FC">
              <w:rPr>
                <w:rFonts w:cs="Calibri"/>
              </w:rPr>
              <w:t>ετός</w:t>
            </w:r>
            <w:r>
              <w:rPr>
                <w:rFonts w:cs="Calibri"/>
              </w:rPr>
              <w:t>-</w:t>
            </w:r>
            <w:proofErr w:type="spellStart"/>
            <w:r>
              <w:rPr>
                <w:rFonts w:cs="Calibri"/>
              </w:rPr>
              <w:t>Αρχοντο</w:t>
            </w:r>
            <w:r w:rsidRPr="009927FC">
              <w:rPr>
                <w:rFonts w:cs="Calibri"/>
              </w:rPr>
              <w:t>χ</w:t>
            </w:r>
            <w:r>
              <w:rPr>
                <w:rFonts w:cs="Calibri"/>
              </w:rPr>
              <w:t>ώρι</w:t>
            </w:r>
            <w:proofErr w:type="spellEnd"/>
            <w:r>
              <w:rPr>
                <w:rFonts w:cs="Calibri"/>
              </w:rPr>
              <w:t>-Κ</w:t>
            </w:r>
            <w:r w:rsidRPr="009927FC">
              <w:rPr>
                <w:rFonts w:cs="Calibri"/>
              </w:rPr>
              <w:t>ανδ</w:t>
            </w:r>
            <w:r>
              <w:rPr>
                <w:rFonts w:cs="Calibri"/>
              </w:rPr>
              <w:t>ή</w:t>
            </w:r>
            <w:r w:rsidRPr="009927FC">
              <w:rPr>
                <w:rFonts w:cs="Calibri"/>
              </w:rPr>
              <w:t>λα-</w:t>
            </w:r>
            <w:proofErr w:type="spellStart"/>
            <w:r>
              <w:rPr>
                <w:rFonts w:cs="Calibri"/>
              </w:rPr>
              <w:t>Μύ</w:t>
            </w:r>
            <w:r w:rsidRPr="009927FC">
              <w:rPr>
                <w:rFonts w:cs="Calibri"/>
              </w:rPr>
              <w:t>τικα</w:t>
            </w:r>
            <w:proofErr w:type="spellEnd"/>
            <w:r w:rsidRPr="009927FC">
              <w:rPr>
                <w:rFonts w:cs="Calibri"/>
              </w:rPr>
              <w:t>ς</w:t>
            </w:r>
          </w:p>
        </w:tc>
        <w:tc>
          <w:tcPr>
            <w:tcW w:w="2997" w:type="dxa"/>
            <w:vAlign w:val="center"/>
          </w:tcPr>
          <w:p w:rsidR="002E6A99" w:rsidRPr="009927FC" w:rsidRDefault="002E6A99" w:rsidP="00802A40">
            <w:pPr>
              <w:spacing w:before="60" w:after="60" w:line="240" w:lineRule="auto"/>
              <w:jc w:val="right"/>
              <w:rPr>
                <w:rFonts w:cs="Calibri"/>
                <w:bCs/>
              </w:rPr>
            </w:pPr>
            <w:r w:rsidRPr="009927FC">
              <w:rPr>
                <w:rFonts w:cs="Calibri"/>
                <w:bCs/>
              </w:rPr>
              <w:t>3.000.000,00</w:t>
            </w:r>
          </w:p>
        </w:tc>
      </w:tr>
      <w:tr w:rsidR="002E6A99" w:rsidRPr="009927FC" w:rsidTr="00802A40">
        <w:trPr>
          <w:trHeight w:val="567"/>
        </w:trPr>
        <w:tc>
          <w:tcPr>
            <w:tcW w:w="726" w:type="dxa"/>
            <w:vAlign w:val="center"/>
          </w:tcPr>
          <w:p w:rsidR="002E6A99" w:rsidRPr="009927FC" w:rsidRDefault="002E6A99" w:rsidP="00802A40">
            <w:pPr>
              <w:spacing w:before="60" w:after="60" w:line="240" w:lineRule="auto"/>
              <w:jc w:val="center"/>
              <w:rPr>
                <w:rFonts w:asciiTheme="minorHAnsi" w:hAnsiTheme="minorHAnsi" w:cstheme="minorHAnsi"/>
              </w:rPr>
            </w:pPr>
            <w:r w:rsidRPr="009927FC">
              <w:rPr>
                <w:rFonts w:asciiTheme="minorHAnsi" w:hAnsiTheme="minorHAnsi" w:cstheme="minorHAnsi"/>
              </w:rPr>
              <w:t>2</w:t>
            </w:r>
          </w:p>
        </w:tc>
        <w:tc>
          <w:tcPr>
            <w:tcW w:w="4799" w:type="dxa"/>
            <w:vAlign w:val="center"/>
          </w:tcPr>
          <w:p w:rsidR="002E6A99" w:rsidRPr="009927FC" w:rsidRDefault="009E337F" w:rsidP="00802A40">
            <w:pPr>
              <w:spacing w:before="60" w:after="60" w:line="240" w:lineRule="auto"/>
              <w:rPr>
                <w:rFonts w:cs="Calibri"/>
              </w:rPr>
            </w:pPr>
            <w:r w:rsidRPr="009927FC">
              <w:rPr>
                <w:rFonts w:cs="Calibri"/>
              </w:rPr>
              <w:t xml:space="preserve">Καθαρισμός ερεισμάτων  και εργασίες πρασίνου επαρχιακών οδών, </w:t>
            </w:r>
            <w:r>
              <w:rPr>
                <w:rFonts w:cs="Calibri"/>
              </w:rPr>
              <w:t>Π.Ε.</w:t>
            </w:r>
            <w:r w:rsidRPr="009927FC">
              <w:rPr>
                <w:rFonts w:cs="Calibri"/>
              </w:rPr>
              <w:t xml:space="preserve"> </w:t>
            </w:r>
            <w:proofErr w:type="spellStart"/>
            <w:r>
              <w:rPr>
                <w:rFonts w:cs="Calibri"/>
              </w:rPr>
              <w:t>Α</w:t>
            </w:r>
            <w:r w:rsidRPr="009927FC">
              <w:rPr>
                <w:rFonts w:cs="Calibri"/>
              </w:rPr>
              <w:t>ιτωλοακαρνανιας</w:t>
            </w:r>
            <w:proofErr w:type="spellEnd"/>
          </w:p>
        </w:tc>
        <w:tc>
          <w:tcPr>
            <w:tcW w:w="2997" w:type="dxa"/>
            <w:vAlign w:val="center"/>
          </w:tcPr>
          <w:p w:rsidR="002E6A99" w:rsidRPr="009927FC" w:rsidRDefault="002E6A99" w:rsidP="00802A40">
            <w:pPr>
              <w:spacing w:before="60" w:after="60" w:line="240" w:lineRule="auto"/>
              <w:jc w:val="right"/>
              <w:rPr>
                <w:rFonts w:cs="Calibri"/>
                <w:bCs/>
              </w:rPr>
            </w:pPr>
            <w:r w:rsidRPr="009927FC">
              <w:rPr>
                <w:rFonts w:cs="Calibri"/>
                <w:bCs/>
              </w:rPr>
              <w:t>3.000.000,00</w:t>
            </w:r>
          </w:p>
        </w:tc>
      </w:tr>
      <w:tr w:rsidR="002E6A99" w:rsidRPr="009927FC" w:rsidTr="00802A40">
        <w:trPr>
          <w:trHeight w:val="567"/>
        </w:trPr>
        <w:tc>
          <w:tcPr>
            <w:tcW w:w="726" w:type="dxa"/>
            <w:vAlign w:val="center"/>
          </w:tcPr>
          <w:p w:rsidR="002E6A99" w:rsidRPr="009927FC" w:rsidRDefault="002E6A99" w:rsidP="00802A40">
            <w:pPr>
              <w:spacing w:before="60" w:after="60" w:line="240" w:lineRule="auto"/>
              <w:jc w:val="center"/>
              <w:rPr>
                <w:rFonts w:asciiTheme="minorHAnsi" w:hAnsiTheme="minorHAnsi" w:cstheme="minorHAnsi"/>
              </w:rPr>
            </w:pPr>
            <w:r w:rsidRPr="009927FC">
              <w:rPr>
                <w:rFonts w:asciiTheme="minorHAnsi" w:hAnsiTheme="minorHAnsi" w:cstheme="minorHAnsi"/>
              </w:rPr>
              <w:t>3</w:t>
            </w:r>
          </w:p>
        </w:tc>
        <w:tc>
          <w:tcPr>
            <w:tcW w:w="4799" w:type="dxa"/>
            <w:vAlign w:val="center"/>
          </w:tcPr>
          <w:p w:rsidR="002E6A99" w:rsidRPr="009927FC" w:rsidRDefault="009E337F" w:rsidP="00802A40">
            <w:pPr>
              <w:spacing w:before="60" w:after="60" w:line="240" w:lineRule="auto"/>
              <w:rPr>
                <w:rFonts w:cs="Calibri"/>
              </w:rPr>
            </w:pPr>
            <w:r w:rsidRPr="009927FC">
              <w:rPr>
                <w:rFonts w:cs="Calibri"/>
              </w:rPr>
              <w:t>Συντήρηση σήμανσης και ασφάλισης επαρχιακού οδικού δικτυού</w:t>
            </w:r>
            <w:r>
              <w:rPr>
                <w:rFonts w:cs="Calibri"/>
              </w:rPr>
              <w:t xml:space="preserve"> Π.Ε </w:t>
            </w:r>
            <w:proofErr w:type="spellStart"/>
            <w:r>
              <w:rPr>
                <w:rFonts w:cs="Calibri"/>
              </w:rPr>
              <w:t>Α</w:t>
            </w:r>
            <w:r w:rsidRPr="009927FC">
              <w:rPr>
                <w:rFonts w:cs="Calibri"/>
              </w:rPr>
              <w:t>ιτ</w:t>
            </w:r>
            <w:proofErr w:type="spellEnd"/>
            <w:r w:rsidRPr="009927FC">
              <w:rPr>
                <w:rFonts w:cs="Calibri"/>
              </w:rPr>
              <w:t>/νιας</w:t>
            </w:r>
          </w:p>
        </w:tc>
        <w:tc>
          <w:tcPr>
            <w:tcW w:w="2997" w:type="dxa"/>
            <w:vAlign w:val="center"/>
          </w:tcPr>
          <w:p w:rsidR="002E6A99" w:rsidRPr="009927FC" w:rsidRDefault="002E6A99" w:rsidP="00802A40">
            <w:pPr>
              <w:spacing w:before="60" w:after="60" w:line="240" w:lineRule="auto"/>
              <w:jc w:val="right"/>
              <w:rPr>
                <w:rFonts w:cs="Calibri"/>
                <w:bCs/>
              </w:rPr>
            </w:pPr>
            <w:r w:rsidRPr="009927FC">
              <w:rPr>
                <w:rFonts w:cs="Calibri"/>
                <w:bCs/>
              </w:rPr>
              <w:t>3.000.000,00</w:t>
            </w:r>
          </w:p>
        </w:tc>
      </w:tr>
      <w:tr w:rsidR="002E6A99" w:rsidRPr="00542B46" w:rsidTr="00802A40">
        <w:trPr>
          <w:trHeight w:val="567"/>
        </w:trPr>
        <w:tc>
          <w:tcPr>
            <w:tcW w:w="726" w:type="dxa"/>
            <w:vAlign w:val="center"/>
          </w:tcPr>
          <w:p w:rsidR="002E6A99" w:rsidRPr="009927FC" w:rsidRDefault="002E6A99" w:rsidP="00802A40">
            <w:pPr>
              <w:spacing w:before="60" w:after="60" w:line="240" w:lineRule="auto"/>
              <w:jc w:val="center"/>
              <w:rPr>
                <w:rFonts w:asciiTheme="minorHAnsi" w:hAnsiTheme="minorHAnsi" w:cstheme="minorHAnsi"/>
              </w:rPr>
            </w:pPr>
            <w:r w:rsidRPr="009927FC">
              <w:rPr>
                <w:rFonts w:asciiTheme="minorHAnsi" w:hAnsiTheme="minorHAnsi" w:cstheme="minorHAnsi"/>
              </w:rPr>
              <w:t>4</w:t>
            </w:r>
          </w:p>
        </w:tc>
        <w:tc>
          <w:tcPr>
            <w:tcW w:w="4799" w:type="dxa"/>
            <w:vAlign w:val="center"/>
          </w:tcPr>
          <w:p w:rsidR="002E6A99" w:rsidRPr="009927FC" w:rsidRDefault="009E337F" w:rsidP="00802A40">
            <w:pPr>
              <w:spacing w:before="60" w:after="60" w:line="240" w:lineRule="auto"/>
              <w:rPr>
                <w:rFonts w:cs="Calibri"/>
              </w:rPr>
            </w:pPr>
            <w:r w:rsidRPr="009927FC">
              <w:rPr>
                <w:rFonts w:cs="Calibri"/>
              </w:rPr>
              <w:t>Συντήρηση της 40ης επαρχιακής οδού</w:t>
            </w:r>
            <w:r>
              <w:rPr>
                <w:rFonts w:cs="Calibri"/>
              </w:rPr>
              <w:t>: Κ</w:t>
            </w:r>
            <w:r w:rsidRPr="009927FC">
              <w:rPr>
                <w:rFonts w:cs="Calibri"/>
              </w:rPr>
              <w:t>αλλιθ</w:t>
            </w:r>
            <w:r>
              <w:rPr>
                <w:rFonts w:cs="Calibri"/>
              </w:rPr>
              <w:t>έα-</w:t>
            </w:r>
            <w:proofErr w:type="spellStart"/>
            <w:r>
              <w:rPr>
                <w:rFonts w:cs="Calibri"/>
              </w:rPr>
              <w:t>Λ</w:t>
            </w:r>
            <w:r w:rsidRPr="009927FC">
              <w:rPr>
                <w:rFonts w:cs="Calibri"/>
              </w:rPr>
              <w:t>αμπ</w:t>
            </w:r>
            <w:r>
              <w:rPr>
                <w:rFonts w:cs="Calibri"/>
              </w:rPr>
              <w:t>ίρι</w:t>
            </w:r>
            <w:proofErr w:type="spellEnd"/>
            <w:r>
              <w:rPr>
                <w:rFonts w:cs="Calibri"/>
              </w:rPr>
              <w:t>-όρια νομού</w:t>
            </w:r>
            <w:r w:rsidRPr="009927FC">
              <w:rPr>
                <w:rFonts w:cs="Calibri"/>
              </w:rPr>
              <w:t xml:space="preserve"> και 3ης επαρχιακής οδού</w:t>
            </w:r>
            <w:r>
              <w:rPr>
                <w:rFonts w:cs="Calibri"/>
              </w:rPr>
              <w:t>: Χά</w:t>
            </w:r>
            <w:r w:rsidRPr="009927FC">
              <w:rPr>
                <w:rFonts w:cs="Calibri"/>
              </w:rPr>
              <w:t xml:space="preserve">νι </w:t>
            </w:r>
            <w:proofErr w:type="spellStart"/>
            <w:r>
              <w:rPr>
                <w:rFonts w:cs="Calibri"/>
              </w:rPr>
              <w:t>Μ</w:t>
            </w:r>
            <w:r w:rsidRPr="009927FC">
              <w:rPr>
                <w:rFonts w:cs="Calibri"/>
              </w:rPr>
              <w:t>παγια</w:t>
            </w:r>
            <w:proofErr w:type="spellEnd"/>
            <w:r w:rsidRPr="009927FC">
              <w:rPr>
                <w:rFonts w:cs="Calibri"/>
              </w:rPr>
              <w:t>-</w:t>
            </w:r>
            <w:proofErr w:type="spellStart"/>
            <w:r>
              <w:rPr>
                <w:rFonts w:cs="Calibri"/>
              </w:rPr>
              <w:t>Α</w:t>
            </w:r>
            <w:r w:rsidRPr="009927FC">
              <w:rPr>
                <w:rFonts w:cs="Calibri"/>
              </w:rPr>
              <w:t>γγελ</w:t>
            </w:r>
            <w:r>
              <w:rPr>
                <w:rFonts w:cs="Calibri"/>
              </w:rPr>
              <w:t>όκαστρο</w:t>
            </w:r>
            <w:proofErr w:type="spellEnd"/>
            <w:r>
              <w:rPr>
                <w:rFonts w:cs="Calibri"/>
              </w:rPr>
              <w:t>-Κ</w:t>
            </w:r>
            <w:r w:rsidRPr="009927FC">
              <w:rPr>
                <w:rFonts w:cs="Calibri"/>
              </w:rPr>
              <w:t>λεισορεύματα</w:t>
            </w:r>
          </w:p>
        </w:tc>
        <w:tc>
          <w:tcPr>
            <w:tcW w:w="2997" w:type="dxa"/>
            <w:vAlign w:val="center"/>
          </w:tcPr>
          <w:p w:rsidR="002E6A99" w:rsidRPr="00542B46" w:rsidRDefault="002E6A99" w:rsidP="00802A40">
            <w:pPr>
              <w:spacing w:before="60" w:after="60" w:line="240" w:lineRule="auto"/>
              <w:jc w:val="right"/>
              <w:rPr>
                <w:rFonts w:cs="Calibri"/>
                <w:bCs/>
              </w:rPr>
            </w:pPr>
            <w:r w:rsidRPr="00542B46">
              <w:rPr>
                <w:rFonts w:cs="Calibri"/>
                <w:bCs/>
              </w:rPr>
              <w:t>4.000.000,00</w:t>
            </w:r>
          </w:p>
        </w:tc>
      </w:tr>
      <w:tr w:rsidR="002E6A99" w:rsidRPr="009927FC" w:rsidTr="00802A40">
        <w:trPr>
          <w:trHeight w:val="567"/>
        </w:trPr>
        <w:tc>
          <w:tcPr>
            <w:tcW w:w="726" w:type="dxa"/>
            <w:vAlign w:val="center"/>
          </w:tcPr>
          <w:p w:rsidR="002E6A99" w:rsidRPr="009927FC" w:rsidRDefault="002E6A99" w:rsidP="00802A40">
            <w:pPr>
              <w:spacing w:before="60" w:after="60" w:line="240" w:lineRule="auto"/>
              <w:jc w:val="center"/>
              <w:rPr>
                <w:rFonts w:asciiTheme="minorHAnsi" w:hAnsiTheme="minorHAnsi" w:cstheme="minorHAnsi"/>
              </w:rPr>
            </w:pPr>
            <w:r w:rsidRPr="009927FC">
              <w:rPr>
                <w:rFonts w:asciiTheme="minorHAnsi" w:hAnsiTheme="minorHAnsi" w:cstheme="minorHAnsi"/>
              </w:rPr>
              <w:t>5</w:t>
            </w:r>
          </w:p>
        </w:tc>
        <w:tc>
          <w:tcPr>
            <w:tcW w:w="4799" w:type="dxa"/>
            <w:vAlign w:val="center"/>
          </w:tcPr>
          <w:p w:rsidR="002E6A99" w:rsidRPr="009927FC" w:rsidRDefault="009E337F" w:rsidP="00802A40">
            <w:pPr>
              <w:spacing w:before="60" w:after="60" w:line="240" w:lineRule="auto"/>
              <w:rPr>
                <w:rFonts w:cs="Calibri"/>
              </w:rPr>
            </w:pPr>
            <w:r w:rsidRPr="009927FC">
              <w:rPr>
                <w:rFonts w:cs="Calibri"/>
              </w:rPr>
              <w:t>Συντήρηση της 4ης επαρχιακής οδού</w:t>
            </w:r>
            <w:r>
              <w:rPr>
                <w:rFonts w:cs="Calibri"/>
              </w:rPr>
              <w:t>: Κ</w:t>
            </w:r>
            <w:r w:rsidRPr="009927FC">
              <w:rPr>
                <w:rFonts w:cs="Calibri"/>
              </w:rPr>
              <w:t>ατοχ</w:t>
            </w:r>
            <w:r>
              <w:rPr>
                <w:rFonts w:cs="Calibri"/>
              </w:rPr>
              <w:t>ή-</w:t>
            </w:r>
            <w:proofErr w:type="spellStart"/>
            <w:r>
              <w:rPr>
                <w:rFonts w:cs="Calibri"/>
              </w:rPr>
              <w:t>Π</w:t>
            </w:r>
            <w:r w:rsidRPr="009927FC">
              <w:rPr>
                <w:rFonts w:cs="Calibri"/>
              </w:rPr>
              <w:t>λατυγι</w:t>
            </w:r>
            <w:r>
              <w:rPr>
                <w:rFonts w:cs="Calibri"/>
              </w:rPr>
              <w:t>ά</w:t>
            </w:r>
            <w:r w:rsidRPr="009927FC">
              <w:rPr>
                <w:rFonts w:cs="Calibri"/>
              </w:rPr>
              <w:t>λι,της</w:t>
            </w:r>
            <w:proofErr w:type="spellEnd"/>
            <w:r w:rsidRPr="009927FC">
              <w:rPr>
                <w:rFonts w:cs="Calibri"/>
              </w:rPr>
              <w:t xml:space="preserve"> 38ης επαρχιακής οδού</w:t>
            </w:r>
            <w:r>
              <w:rPr>
                <w:rFonts w:cs="Calibri"/>
              </w:rPr>
              <w:t xml:space="preserve"> :</w:t>
            </w:r>
            <w:proofErr w:type="spellStart"/>
            <w:r>
              <w:rPr>
                <w:rFonts w:cs="Calibri"/>
              </w:rPr>
              <w:t>Γουρια</w:t>
            </w:r>
            <w:proofErr w:type="spellEnd"/>
            <w:r>
              <w:rPr>
                <w:rFonts w:cs="Calibri"/>
              </w:rPr>
              <w:t>-</w:t>
            </w:r>
            <w:proofErr w:type="spellStart"/>
            <w:r>
              <w:rPr>
                <w:rFonts w:cs="Calibri"/>
              </w:rPr>
              <w:t>Λεσί</w:t>
            </w:r>
            <w:r w:rsidRPr="009927FC">
              <w:rPr>
                <w:rFonts w:cs="Calibri"/>
              </w:rPr>
              <w:t>νι</w:t>
            </w:r>
            <w:proofErr w:type="spellEnd"/>
            <w:r w:rsidRPr="009927FC">
              <w:rPr>
                <w:rFonts w:cs="Calibri"/>
              </w:rPr>
              <w:t xml:space="preserve"> και της 50ης επαρχιακής οδού</w:t>
            </w:r>
            <w:r>
              <w:rPr>
                <w:rFonts w:cs="Calibri"/>
              </w:rPr>
              <w:t xml:space="preserve">: </w:t>
            </w:r>
            <w:proofErr w:type="spellStart"/>
            <w:r>
              <w:rPr>
                <w:rFonts w:cs="Calibri"/>
              </w:rPr>
              <w:t>Π</w:t>
            </w:r>
            <w:r w:rsidRPr="009927FC">
              <w:rPr>
                <w:rFonts w:cs="Calibri"/>
              </w:rPr>
              <w:t>εντ</w:t>
            </w:r>
            <w:r>
              <w:rPr>
                <w:rFonts w:cs="Calibri"/>
              </w:rPr>
              <w:t>άλοφο</w:t>
            </w:r>
            <w:proofErr w:type="spellEnd"/>
            <w:r>
              <w:rPr>
                <w:rFonts w:cs="Calibri"/>
              </w:rPr>
              <w:t>-</w:t>
            </w:r>
            <w:proofErr w:type="spellStart"/>
            <w:r>
              <w:rPr>
                <w:rFonts w:cs="Calibri"/>
              </w:rPr>
              <w:t>Σ</w:t>
            </w:r>
            <w:r w:rsidRPr="009927FC">
              <w:rPr>
                <w:rFonts w:cs="Calibri"/>
              </w:rPr>
              <w:t>τρογγυλοβο</w:t>
            </w:r>
            <w:r>
              <w:rPr>
                <w:rFonts w:cs="Calibri"/>
              </w:rPr>
              <w:t>ύ</w:t>
            </w:r>
            <w:r w:rsidRPr="009927FC">
              <w:rPr>
                <w:rFonts w:cs="Calibri"/>
              </w:rPr>
              <w:t>νι</w:t>
            </w:r>
            <w:proofErr w:type="spellEnd"/>
            <w:r w:rsidRPr="009927FC">
              <w:rPr>
                <w:rFonts w:cs="Calibri"/>
              </w:rPr>
              <w:t>-</w:t>
            </w:r>
            <w:r>
              <w:rPr>
                <w:rFonts w:cs="Calibri"/>
              </w:rPr>
              <w:t>Π</w:t>
            </w:r>
            <w:r w:rsidRPr="009927FC">
              <w:rPr>
                <w:rFonts w:cs="Calibri"/>
              </w:rPr>
              <w:t>ηγ</w:t>
            </w:r>
            <w:r>
              <w:rPr>
                <w:rFonts w:cs="Calibri"/>
              </w:rPr>
              <w:t>ά</w:t>
            </w:r>
            <w:r w:rsidRPr="009927FC">
              <w:rPr>
                <w:rFonts w:cs="Calibri"/>
              </w:rPr>
              <w:t>δια</w:t>
            </w:r>
          </w:p>
        </w:tc>
        <w:tc>
          <w:tcPr>
            <w:tcW w:w="2997" w:type="dxa"/>
            <w:vAlign w:val="center"/>
          </w:tcPr>
          <w:p w:rsidR="002E6A99" w:rsidRPr="009927FC" w:rsidRDefault="002E6A99" w:rsidP="00802A40">
            <w:pPr>
              <w:spacing w:before="60" w:after="60" w:line="240" w:lineRule="auto"/>
              <w:jc w:val="right"/>
              <w:rPr>
                <w:rFonts w:cs="Calibri"/>
                <w:bCs/>
              </w:rPr>
            </w:pPr>
            <w:r w:rsidRPr="009927FC">
              <w:rPr>
                <w:rFonts w:cs="Calibri"/>
                <w:bCs/>
              </w:rPr>
              <w:t>5.000.000,00</w:t>
            </w:r>
          </w:p>
        </w:tc>
      </w:tr>
      <w:tr w:rsidR="002E6A99" w:rsidRPr="009927FC" w:rsidTr="00802A40">
        <w:trPr>
          <w:trHeight w:val="567"/>
        </w:trPr>
        <w:tc>
          <w:tcPr>
            <w:tcW w:w="726" w:type="dxa"/>
            <w:vAlign w:val="center"/>
          </w:tcPr>
          <w:p w:rsidR="002E6A99" w:rsidRPr="009927FC" w:rsidRDefault="002E6A99" w:rsidP="00802A40">
            <w:pPr>
              <w:spacing w:before="60" w:after="60" w:line="240" w:lineRule="auto"/>
              <w:jc w:val="center"/>
              <w:rPr>
                <w:rFonts w:asciiTheme="minorHAnsi" w:hAnsiTheme="minorHAnsi" w:cstheme="minorHAnsi"/>
              </w:rPr>
            </w:pPr>
            <w:r w:rsidRPr="009927FC">
              <w:rPr>
                <w:rFonts w:asciiTheme="minorHAnsi" w:hAnsiTheme="minorHAnsi" w:cstheme="minorHAnsi"/>
              </w:rPr>
              <w:t>6</w:t>
            </w:r>
          </w:p>
        </w:tc>
        <w:tc>
          <w:tcPr>
            <w:tcW w:w="4799" w:type="dxa"/>
            <w:vAlign w:val="center"/>
          </w:tcPr>
          <w:p w:rsidR="002E6A99" w:rsidRPr="009927FC" w:rsidRDefault="009E337F" w:rsidP="00802A40">
            <w:pPr>
              <w:spacing w:before="60" w:after="60" w:line="240" w:lineRule="auto"/>
              <w:rPr>
                <w:rFonts w:cs="Calibri"/>
              </w:rPr>
            </w:pPr>
            <w:r w:rsidRPr="009927FC">
              <w:rPr>
                <w:rFonts w:cs="Calibri"/>
              </w:rPr>
              <w:t>Συντήρηση των επαρχιακών οδών: 35η (</w:t>
            </w:r>
            <w:proofErr w:type="spellStart"/>
            <w:r>
              <w:rPr>
                <w:rFonts w:cs="Calibri"/>
              </w:rPr>
              <w:t>Κ</w:t>
            </w:r>
            <w:r w:rsidRPr="009927FC">
              <w:rPr>
                <w:rFonts w:cs="Calibri"/>
              </w:rPr>
              <w:t>αστράκι</w:t>
            </w:r>
            <w:proofErr w:type="spellEnd"/>
            <w:r>
              <w:rPr>
                <w:rFonts w:cs="Calibri"/>
              </w:rPr>
              <w:t>-</w:t>
            </w:r>
            <w:proofErr w:type="spellStart"/>
            <w:r>
              <w:rPr>
                <w:rFonts w:cs="Calibri"/>
              </w:rPr>
              <w:t>Χ</w:t>
            </w:r>
            <w:r w:rsidRPr="009927FC">
              <w:rPr>
                <w:rFonts w:cs="Calibri"/>
              </w:rPr>
              <w:t>αλκι</w:t>
            </w:r>
            <w:r>
              <w:rPr>
                <w:rFonts w:cs="Calibri"/>
              </w:rPr>
              <w:t>ό</w:t>
            </w:r>
            <w:r w:rsidRPr="009927FC">
              <w:rPr>
                <w:rFonts w:cs="Calibri"/>
              </w:rPr>
              <w:t>πουλο</w:t>
            </w:r>
            <w:proofErr w:type="spellEnd"/>
            <w:r w:rsidRPr="009927FC">
              <w:rPr>
                <w:rFonts w:cs="Calibri"/>
              </w:rPr>
              <w:t>-</w:t>
            </w:r>
            <w:proofErr w:type="spellStart"/>
            <w:r>
              <w:rPr>
                <w:rFonts w:cs="Calibri"/>
              </w:rPr>
              <w:t>Κ</w:t>
            </w:r>
            <w:r w:rsidRPr="009927FC">
              <w:rPr>
                <w:rFonts w:cs="Calibri"/>
              </w:rPr>
              <w:t>ομποτι</w:t>
            </w:r>
            <w:proofErr w:type="spellEnd"/>
            <w:r w:rsidRPr="009927FC">
              <w:rPr>
                <w:rFonts w:cs="Calibri"/>
              </w:rPr>
              <w:t>), 36η (</w:t>
            </w:r>
            <w:r>
              <w:rPr>
                <w:rFonts w:cs="Calibri"/>
              </w:rPr>
              <w:t>Π</w:t>
            </w:r>
            <w:r w:rsidRPr="009927FC">
              <w:rPr>
                <w:rFonts w:cs="Calibri"/>
              </w:rPr>
              <w:t>έτρωνα</w:t>
            </w:r>
            <w:r>
              <w:rPr>
                <w:rFonts w:cs="Calibri"/>
              </w:rPr>
              <w:t>-</w:t>
            </w:r>
            <w:proofErr w:type="spellStart"/>
            <w:r>
              <w:rPr>
                <w:rFonts w:cs="Calibri"/>
              </w:rPr>
              <w:t>Α</w:t>
            </w:r>
            <w:r w:rsidRPr="009927FC">
              <w:rPr>
                <w:rFonts w:cs="Calibri"/>
              </w:rPr>
              <w:t>λευρ</w:t>
            </w:r>
            <w:r>
              <w:rPr>
                <w:rFonts w:cs="Calibri"/>
              </w:rPr>
              <w:t>ά</w:t>
            </w:r>
            <w:r w:rsidRPr="009927FC">
              <w:rPr>
                <w:rFonts w:cs="Calibri"/>
              </w:rPr>
              <w:t>δ</w:t>
            </w:r>
            <w:proofErr w:type="spellEnd"/>
            <w:r w:rsidRPr="009927FC">
              <w:rPr>
                <w:rFonts w:cs="Calibri"/>
              </w:rPr>
              <w:t>α),         11η(</w:t>
            </w:r>
            <w:proofErr w:type="spellStart"/>
            <w:r>
              <w:rPr>
                <w:rFonts w:cs="Calibri"/>
              </w:rPr>
              <w:t>Ρ</w:t>
            </w:r>
            <w:r w:rsidRPr="009927FC">
              <w:rPr>
                <w:rFonts w:cs="Calibri"/>
              </w:rPr>
              <w:t>ουσεϊκα</w:t>
            </w:r>
            <w:proofErr w:type="spellEnd"/>
            <w:r w:rsidRPr="009927FC">
              <w:rPr>
                <w:rFonts w:cs="Calibri"/>
              </w:rPr>
              <w:t>-</w:t>
            </w:r>
            <w:proofErr w:type="spellStart"/>
            <w:r>
              <w:rPr>
                <w:rFonts w:cs="Calibri"/>
              </w:rPr>
              <w:t>Σπολαιτα</w:t>
            </w:r>
            <w:proofErr w:type="spellEnd"/>
            <w:r>
              <w:rPr>
                <w:rFonts w:cs="Calibri"/>
              </w:rPr>
              <w:t>), 51η(</w:t>
            </w:r>
            <w:proofErr w:type="spellStart"/>
            <w:r>
              <w:rPr>
                <w:rFonts w:cs="Calibri"/>
              </w:rPr>
              <w:t>Κεχρινια</w:t>
            </w:r>
            <w:proofErr w:type="spellEnd"/>
            <w:r>
              <w:rPr>
                <w:rFonts w:cs="Calibri"/>
              </w:rPr>
              <w:t>-</w:t>
            </w:r>
            <w:proofErr w:type="spellStart"/>
            <w:r>
              <w:rPr>
                <w:rFonts w:cs="Calibri"/>
              </w:rPr>
              <w:t>Λε</w:t>
            </w:r>
            <w:r w:rsidRPr="009927FC">
              <w:rPr>
                <w:rFonts w:cs="Calibri"/>
              </w:rPr>
              <w:t>πενο</w:t>
            </w:r>
            <w:r>
              <w:rPr>
                <w:rFonts w:cs="Calibri"/>
              </w:rPr>
              <w:t>ύ</w:t>
            </w:r>
            <w:proofErr w:type="spellEnd"/>
            <w:r w:rsidRPr="009927FC">
              <w:rPr>
                <w:rFonts w:cs="Calibri"/>
              </w:rPr>
              <w:t xml:space="preserve">) </w:t>
            </w:r>
            <w:r>
              <w:rPr>
                <w:rFonts w:cs="Calibri"/>
              </w:rPr>
              <w:t>και 37η (Λ</w:t>
            </w:r>
            <w:r w:rsidRPr="009927FC">
              <w:rPr>
                <w:rFonts w:cs="Calibri"/>
              </w:rPr>
              <w:t>ουτρ</w:t>
            </w:r>
            <w:r>
              <w:rPr>
                <w:rFonts w:cs="Calibri"/>
              </w:rPr>
              <w:t>ό</w:t>
            </w:r>
            <w:r w:rsidRPr="009927FC">
              <w:rPr>
                <w:rFonts w:cs="Calibri"/>
              </w:rPr>
              <w:t>-</w:t>
            </w:r>
            <w:proofErr w:type="spellStart"/>
            <w:r>
              <w:rPr>
                <w:rFonts w:cs="Calibri"/>
              </w:rPr>
              <w:t>Σ</w:t>
            </w:r>
            <w:r w:rsidRPr="009927FC">
              <w:rPr>
                <w:rFonts w:cs="Calibri"/>
              </w:rPr>
              <w:t>ταθ</w:t>
            </w:r>
            <w:proofErr w:type="spellEnd"/>
            <w:r w:rsidRPr="009927FC">
              <w:rPr>
                <w:rFonts w:cs="Calibri"/>
              </w:rPr>
              <w:t>α)</w:t>
            </w:r>
          </w:p>
        </w:tc>
        <w:tc>
          <w:tcPr>
            <w:tcW w:w="2997" w:type="dxa"/>
            <w:vAlign w:val="center"/>
          </w:tcPr>
          <w:p w:rsidR="002E6A99" w:rsidRPr="009927FC" w:rsidRDefault="002E6A99" w:rsidP="00802A40">
            <w:pPr>
              <w:spacing w:before="60" w:after="60" w:line="240" w:lineRule="auto"/>
              <w:jc w:val="right"/>
              <w:rPr>
                <w:rFonts w:cs="Calibri"/>
                <w:bCs/>
              </w:rPr>
            </w:pPr>
            <w:r w:rsidRPr="009927FC">
              <w:rPr>
                <w:rFonts w:cs="Calibri"/>
                <w:bCs/>
              </w:rPr>
              <w:t>5.000.000,00</w:t>
            </w:r>
          </w:p>
        </w:tc>
      </w:tr>
      <w:tr w:rsidR="002E6A99" w:rsidRPr="009927FC" w:rsidTr="00802A40">
        <w:trPr>
          <w:trHeight w:val="567"/>
        </w:trPr>
        <w:tc>
          <w:tcPr>
            <w:tcW w:w="726" w:type="dxa"/>
            <w:vAlign w:val="center"/>
          </w:tcPr>
          <w:p w:rsidR="002E6A99" w:rsidRPr="009927FC" w:rsidRDefault="002E6A99" w:rsidP="00802A40">
            <w:pPr>
              <w:spacing w:before="60" w:after="60" w:line="240" w:lineRule="auto"/>
              <w:jc w:val="center"/>
              <w:rPr>
                <w:rFonts w:asciiTheme="minorHAnsi" w:hAnsiTheme="minorHAnsi" w:cstheme="minorHAnsi"/>
              </w:rPr>
            </w:pPr>
            <w:r w:rsidRPr="009927FC">
              <w:rPr>
                <w:rFonts w:asciiTheme="minorHAnsi" w:hAnsiTheme="minorHAnsi" w:cstheme="minorHAnsi"/>
              </w:rPr>
              <w:t>7</w:t>
            </w:r>
          </w:p>
        </w:tc>
        <w:tc>
          <w:tcPr>
            <w:tcW w:w="4799" w:type="dxa"/>
            <w:vAlign w:val="center"/>
          </w:tcPr>
          <w:p w:rsidR="002E6A99" w:rsidRPr="009927FC" w:rsidRDefault="009E337F" w:rsidP="00802A40">
            <w:pPr>
              <w:spacing w:before="60" w:after="60" w:line="240" w:lineRule="auto"/>
              <w:rPr>
                <w:rFonts w:cs="Calibri"/>
              </w:rPr>
            </w:pPr>
            <w:r w:rsidRPr="009927FC">
              <w:rPr>
                <w:rFonts w:cs="Calibri"/>
              </w:rPr>
              <w:t xml:space="preserve">Συντήρηση της 48ης επαρχιακής οδού: </w:t>
            </w:r>
            <w:r>
              <w:rPr>
                <w:rFonts w:cs="Calibri"/>
              </w:rPr>
              <w:t>Α</w:t>
            </w:r>
            <w:r w:rsidRPr="009927FC">
              <w:rPr>
                <w:rFonts w:cs="Calibri"/>
              </w:rPr>
              <w:t>στακός</w:t>
            </w:r>
            <w:r>
              <w:rPr>
                <w:rFonts w:cs="Calibri"/>
              </w:rPr>
              <w:t>-</w:t>
            </w:r>
            <w:proofErr w:type="spellStart"/>
            <w:r>
              <w:rPr>
                <w:rFonts w:cs="Calibri"/>
              </w:rPr>
              <w:t>Μύ</w:t>
            </w:r>
            <w:r w:rsidRPr="009927FC">
              <w:rPr>
                <w:rFonts w:cs="Calibri"/>
              </w:rPr>
              <w:t>τικας</w:t>
            </w:r>
            <w:proofErr w:type="spellEnd"/>
            <w:r w:rsidRPr="009927FC">
              <w:rPr>
                <w:rFonts w:cs="Calibri"/>
              </w:rPr>
              <w:t>, της 32ης επαρχιακής οδού: Βόνιτσα</w:t>
            </w:r>
            <w:r>
              <w:rPr>
                <w:rFonts w:cs="Calibri"/>
              </w:rPr>
              <w:t>-</w:t>
            </w:r>
            <w:proofErr w:type="spellStart"/>
            <w:r>
              <w:rPr>
                <w:rFonts w:cs="Calibri"/>
              </w:rPr>
              <w:t>Πά</w:t>
            </w:r>
            <w:r w:rsidRPr="009927FC">
              <w:rPr>
                <w:rFonts w:cs="Calibri"/>
              </w:rPr>
              <w:t>λαιρος</w:t>
            </w:r>
            <w:proofErr w:type="spellEnd"/>
            <w:r w:rsidRPr="009927FC">
              <w:rPr>
                <w:rFonts w:cs="Calibri"/>
              </w:rPr>
              <w:t xml:space="preserve"> –</w:t>
            </w:r>
            <w:proofErr w:type="spellStart"/>
            <w:r>
              <w:rPr>
                <w:rFonts w:cs="Calibri"/>
              </w:rPr>
              <w:t>Μύ</w:t>
            </w:r>
            <w:r w:rsidRPr="009927FC">
              <w:rPr>
                <w:rFonts w:cs="Calibri"/>
              </w:rPr>
              <w:t>τικας</w:t>
            </w:r>
            <w:proofErr w:type="spellEnd"/>
            <w:r w:rsidRPr="009927FC">
              <w:rPr>
                <w:rFonts w:cs="Calibri"/>
              </w:rPr>
              <w:t xml:space="preserve"> και της 31ης επαρχιακής οδού: </w:t>
            </w:r>
            <w:r>
              <w:rPr>
                <w:rFonts w:cs="Calibri"/>
              </w:rPr>
              <w:t>Α</w:t>
            </w:r>
            <w:r w:rsidRPr="009927FC">
              <w:rPr>
                <w:rFonts w:cs="Calibri"/>
              </w:rPr>
              <w:t>στακός –</w:t>
            </w:r>
            <w:proofErr w:type="spellStart"/>
            <w:r>
              <w:rPr>
                <w:rFonts w:cs="Calibri"/>
              </w:rPr>
              <w:t>Β</w:t>
            </w:r>
            <w:r w:rsidRPr="009927FC">
              <w:rPr>
                <w:rFonts w:cs="Calibri"/>
              </w:rPr>
              <w:t>ασιλ</w:t>
            </w:r>
            <w:r>
              <w:rPr>
                <w:rFonts w:cs="Calibri"/>
              </w:rPr>
              <w:t>ο</w:t>
            </w:r>
            <w:r w:rsidRPr="009927FC">
              <w:rPr>
                <w:rFonts w:cs="Calibri"/>
              </w:rPr>
              <w:t>πουλο</w:t>
            </w:r>
            <w:proofErr w:type="spellEnd"/>
            <w:r w:rsidRPr="009927FC">
              <w:rPr>
                <w:rFonts w:cs="Calibri"/>
              </w:rPr>
              <w:t>-</w:t>
            </w:r>
            <w:proofErr w:type="spellStart"/>
            <w:r>
              <w:rPr>
                <w:rFonts w:cs="Calibri"/>
              </w:rPr>
              <w:t>Β</w:t>
            </w:r>
            <w:r w:rsidRPr="009927FC">
              <w:rPr>
                <w:rFonts w:cs="Calibri"/>
              </w:rPr>
              <w:t>ελα</w:t>
            </w:r>
            <w:proofErr w:type="spellEnd"/>
          </w:p>
        </w:tc>
        <w:tc>
          <w:tcPr>
            <w:tcW w:w="2997" w:type="dxa"/>
            <w:vAlign w:val="center"/>
          </w:tcPr>
          <w:p w:rsidR="002E6A99" w:rsidRPr="009927FC" w:rsidRDefault="002E6A99" w:rsidP="00802A40">
            <w:pPr>
              <w:spacing w:before="60" w:after="60" w:line="240" w:lineRule="auto"/>
              <w:jc w:val="right"/>
              <w:rPr>
                <w:rFonts w:cs="Calibri"/>
                <w:bCs/>
              </w:rPr>
            </w:pPr>
            <w:r w:rsidRPr="009927FC">
              <w:rPr>
                <w:rFonts w:cs="Calibri"/>
                <w:bCs/>
              </w:rPr>
              <w:t>4.000.000,00</w:t>
            </w:r>
          </w:p>
        </w:tc>
      </w:tr>
      <w:tr w:rsidR="002E6A99" w:rsidRPr="009927FC" w:rsidTr="00802A40">
        <w:trPr>
          <w:trHeight w:val="567"/>
        </w:trPr>
        <w:tc>
          <w:tcPr>
            <w:tcW w:w="726" w:type="dxa"/>
            <w:vAlign w:val="center"/>
          </w:tcPr>
          <w:p w:rsidR="002E6A99" w:rsidRPr="009927FC" w:rsidRDefault="002E6A99" w:rsidP="00802A40">
            <w:pPr>
              <w:spacing w:before="60" w:after="60" w:line="240" w:lineRule="auto"/>
              <w:jc w:val="center"/>
              <w:rPr>
                <w:rFonts w:asciiTheme="minorHAnsi" w:hAnsiTheme="minorHAnsi" w:cstheme="minorHAnsi"/>
              </w:rPr>
            </w:pPr>
            <w:r w:rsidRPr="009927FC">
              <w:rPr>
                <w:rFonts w:asciiTheme="minorHAnsi" w:hAnsiTheme="minorHAnsi" w:cstheme="minorHAnsi"/>
              </w:rPr>
              <w:t>8</w:t>
            </w:r>
          </w:p>
        </w:tc>
        <w:tc>
          <w:tcPr>
            <w:tcW w:w="4799" w:type="dxa"/>
            <w:vAlign w:val="center"/>
          </w:tcPr>
          <w:p w:rsidR="002E6A99" w:rsidRPr="009927FC" w:rsidRDefault="009E337F" w:rsidP="00802A40">
            <w:pPr>
              <w:spacing w:before="60" w:after="60" w:line="240" w:lineRule="auto"/>
              <w:rPr>
                <w:rFonts w:cs="Calibri"/>
              </w:rPr>
            </w:pPr>
            <w:r w:rsidRPr="009927FC">
              <w:rPr>
                <w:rFonts w:cs="Calibri"/>
              </w:rPr>
              <w:t>Συντήρηση επαρχιακών δρόμων ορεινής Τριχωνίδας, περιοχής δήμου</w:t>
            </w:r>
            <w:r>
              <w:rPr>
                <w:rFonts w:cs="Calibri"/>
              </w:rPr>
              <w:t xml:space="preserve"> Θέρμου</w:t>
            </w:r>
          </w:p>
        </w:tc>
        <w:tc>
          <w:tcPr>
            <w:tcW w:w="2997" w:type="dxa"/>
            <w:vAlign w:val="center"/>
          </w:tcPr>
          <w:p w:rsidR="002E6A99" w:rsidRPr="009927FC" w:rsidRDefault="002E6A99" w:rsidP="00802A40">
            <w:pPr>
              <w:spacing w:before="60" w:after="60" w:line="240" w:lineRule="auto"/>
              <w:jc w:val="right"/>
              <w:rPr>
                <w:rFonts w:cs="Calibri"/>
                <w:bCs/>
              </w:rPr>
            </w:pPr>
            <w:r w:rsidRPr="009927FC">
              <w:rPr>
                <w:rFonts w:cs="Calibri"/>
                <w:bCs/>
              </w:rPr>
              <w:t>3.500.000,00</w:t>
            </w:r>
          </w:p>
        </w:tc>
      </w:tr>
      <w:tr w:rsidR="002E6A99" w:rsidRPr="009927FC" w:rsidTr="00802A40">
        <w:trPr>
          <w:trHeight w:val="567"/>
        </w:trPr>
        <w:tc>
          <w:tcPr>
            <w:tcW w:w="726" w:type="dxa"/>
            <w:vAlign w:val="center"/>
          </w:tcPr>
          <w:p w:rsidR="002E6A99" w:rsidRPr="009927FC" w:rsidRDefault="002E6A99" w:rsidP="00802A40">
            <w:pPr>
              <w:spacing w:before="60" w:after="60" w:line="240" w:lineRule="auto"/>
              <w:jc w:val="center"/>
              <w:rPr>
                <w:rFonts w:asciiTheme="minorHAnsi" w:hAnsiTheme="minorHAnsi" w:cstheme="minorHAnsi"/>
              </w:rPr>
            </w:pPr>
            <w:r w:rsidRPr="009927FC">
              <w:rPr>
                <w:rFonts w:asciiTheme="minorHAnsi" w:hAnsiTheme="minorHAnsi" w:cstheme="minorHAnsi"/>
              </w:rPr>
              <w:t>9</w:t>
            </w:r>
          </w:p>
        </w:tc>
        <w:tc>
          <w:tcPr>
            <w:tcW w:w="4799" w:type="dxa"/>
            <w:vAlign w:val="center"/>
          </w:tcPr>
          <w:p w:rsidR="002E6A99" w:rsidRPr="009927FC" w:rsidRDefault="009E337F" w:rsidP="00802A40">
            <w:pPr>
              <w:spacing w:before="60" w:after="60" w:line="240" w:lineRule="auto"/>
              <w:rPr>
                <w:rFonts w:cs="Calibri"/>
              </w:rPr>
            </w:pPr>
            <w:r w:rsidRPr="009927FC">
              <w:rPr>
                <w:rFonts w:cs="Calibri"/>
              </w:rPr>
              <w:t>Συντήρηση τμημάτων των επαρχιακών οδών: 17η , 21η, 23η, 24η ,25η και 43η, περιοχής Ναυπακτίας</w:t>
            </w:r>
          </w:p>
        </w:tc>
        <w:tc>
          <w:tcPr>
            <w:tcW w:w="2997" w:type="dxa"/>
            <w:vAlign w:val="center"/>
          </w:tcPr>
          <w:p w:rsidR="002E6A99" w:rsidRPr="009927FC" w:rsidRDefault="002E6A99" w:rsidP="00802A40">
            <w:pPr>
              <w:spacing w:before="60" w:after="60" w:line="240" w:lineRule="auto"/>
              <w:jc w:val="right"/>
              <w:rPr>
                <w:rFonts w:cs="Calibri"/>
                <w:bCs/>
              </w:rPr>
            </w:pPr>
            <w:r w:rsidRPr="009927FC">
              <w:rPr>
                <w:rFonts w:cs="Calibri"/>
                <w:bCs/>
              </w:rPr>
              <w:t>6.000.000,00</w:t>
            </w:r>
          </w:p>
        </w:tc>
      </w:tr>
      <w:tr w:rsidR="002E6A99" w:rsidRPr="009927FC" w:rsidTr="00802A40">
        <w:trPr>
          <w:trHeight w:val="567"/>
        </w:trPr>
        <w:tc>
          <w:tcPr>
            <w:tcW w:w="726" w:type="dxa"/>
            <w:vAlign w:val="center"/>
          </w:tcPr>
          <w:p w:rsidR="002E6A99" w:rsidRPr="009927FC" w:rsidRDefault="002E6A99" w:rsidP="00802A40">
            <w:pPr>
              <w:spacing w:before="60" w:after="60" w:line="240" w:lineRule="auto"/>
              <w:jc w:val="center"/>
              <w:rPr>
                <w:rFonts w:asciiTheme="minorHAnsi" w:hAnsiTheme="minorHAnsi" w:cstheme="minorHAnsi"/>
              </w:rPr>
            </w:pPr>
            <w:r w:rsidRPr="009927FC">
              <w:rPr>
                <w:rFonts w:asciiTheme="minorHAnsi" w:hAnsiTheme="minorHAnsi" w:cstheme="minorHAnsi"/>
              </w:rPr>
              <w:t>10</w:t>
            </w:r>
          </w:p>
        </w:tc>
        <w:tc>
          <w:tcPr>
            <w:tcW w:w="4799" w:type="dxa"/>
            <w:vAlign w:val="center"/>
          </w:tcPr>
          <w:p w:rsidR="002E6A99" w:rsidRPr="009927FC" w:rsidRDefault="009E337F" w:rsidP="00802A40">
            <w:pPr>
              <w:spacing w:before="60" w:after="60" w:line="240" w:lineRule="auto"/>
              <w:rPr>
                <w:rFonts w:cs="Calibri"/>
              </w:rPr>
            </w:pPr>
            <w:r w:rsidRPr="009927FC">
              <w:rPr>
                <w:rFonts w:cs="Calibri"/>
              </w:rPr>
              <w:t xml:space="preserve">Λειτουργία, συντήρηση, αποκατάσταση βλαβών και παρακολούθηση μέσω συστήματος </w:t>
            </w:r>
            <w:proofErr w:type="spellStart"/>
            <w:r w:rsidRPr="009927FC">
              <w:rPr>
                <w:rFonts w:cs="Calibri"/>
                <w:lang w:val="en-US"/>
              </w:rPr>
              <w:t>scada</w:t>
            </w:r>
            <w:proofErr w:type="spellEnd"/>
            <w:r w:rsidRPr="009927FC">
              <w:rPr>
                <w:rFonts w:cs="Calibri"/>
              </w:rPr>
              <w:t xml:space="preserve">, των η/μ εγκαταστάσεων στη σήραγγα </w:t>
            </w:r>
            <w:r>
              <w:rPr>
                <w:rFonts w:cs="Calibri"/>
              </w:rPr>
              <w:t>Α</w:t>
            </w:r>
            <w:r w:rsidRPr="009927FC">
              <w:rPr>
                <w:rFonts w:cs="Calibri"/>
              </w:rPr>
              <w:t xml:space="preserve">γ. Ηλία </w:t>
            </w:r>
            <w:r>
              <w:rPr>
                <w:rFonts w:cs="Calibri"/>
              </w:rPr>
              <w:t>Α</w:t>
            </w:r>
            <w:r w:rsidRPr="009927FC">
              <w:rPr>
                <w:rFonts w:cs="Calibri"/>
              </w:rPr>
              <w:t xml:space="preserve">ιτωλικού και των εγκαταστάσεων </w:t>
            </w:r>
            <w:proofErr w:type="spellStart"/>
            <w:r w:rsidRPr="009927FC">
              <w:rPr>
                <w:rFonts w:cs="Calibri"/>
              </w:rPr>
              <w:t>οδοφωτισμο</w:t>
            </w:r>
            <w:r>
              <w:rPr>
                <w:rFonts w:cs="Calibri"/>
              </w:rPr>
              <w:t>ύ</w:t>
            </w:r>
            <w:proofErr w:type="spellEnd"/>
            <w:r w:rsidRPr="009927FC">
              <w:rPr>
                <w:rFonts w:cs="Calibri"/>
              </w:rPr>
              <w:t xml:space="preserve">, επί της </w:t>
            </w:r>
            <w:proofErr w:type="spellStart"/>
            <w:r>
              <w:rPr>
                <w:rFonts w:cs="Calibri"/>
              </w:rPr>
              <w:t>Π</w:t>
            </w:r>
            <w:r w:rsidR="00433503">
              <w:rPr>
                <w:rFonts w:cs="Calibri"/>
              </w:rPr>
              <w:t>αραϊ</w:t>
            </w:r>
            <w:r>
              <w:rPr>
                <w:rFonts w:cs="Calibri"/>
              </w:rPr>
              <w:t>όνιας</w:t>
            </w:r>
            <w:proofErr w:type="spellEnd"/>
            <w:r>
              <w:rPr>
                <w:rFonts w:cs="Calibri"/>
              </w:rPr>
              <w:t xml:space="preserve"> </w:t>
            </w:r>
            <w:proofErr w:type="spellStart"/>
            <w:r>
              <w:rPr>
                <w:rFonts w:cs="Calibri"/>
              </w:rPr>
              <w:t>Επ</w:t>
            </w:r>
            <w:proofErr w:type="spellEnd"/>
            <w:r>
              <w:rPr>
                <w:rFonts w:cs="Calibri"/>
              </w:rPr>
              <w:t>.</w:t>
            </w:r>
            <w:r w:rsidRPr="009927FC">
              <w:rPr>
                <w:rFonts w:cs="Calibri"/>
              </w:rPr>
              <w:t xml:space="preserve"> Οδο</w:t>
            </w:r>
            <w:r>
              <w:rPr>
                <w:rFonts w:cs="Calibri"/>
              </w:rPr>
              <w:t>ύ</w:t>
            </w:r>
          </w:p>
        </w:tc>
        <w:tc>
          <w:tcPr>
            <w:tcW w:w="2997" w:type="dxa"/>
            <w:vAlign w:val="center"/>
          </w:tcPr>
          <w:p w:rsidR="002E6A99" w:rsidRPr="009927FC" w:rsidRDefault="002E6A99" w:rsidP="00802A40">
            <w:pPr>
              <w:spacing w:before="60" w:after="60" w:line="240" w:lineRule="auto"/>
              <w:jc w:val="right"/>
              <w:rPr>
                <w:rFonts w:cs="Calibri"/>
                <w:bCs/>
              </w:rPr>
            </w:pPr>
            <w:r w:rsidRPr="009927FC">
              <w:rPr>
                <w:rFonts w:cs="Calibri"/>
                <w:bCs/>
              </w:rPr>
              <w:t>270.000,00</w:t>
            </w:r>
          </w:p>
        </w:tc>
      </w:tr>
      <w:tr w:rsidR="00542B46" w:rsidRPr="009927FC" w:rsidTr="00802A40">
        <w:trPr>
          <w:trHeight w:val="567"/>
        </w:trPr>
        <w:tc>
          <w:tcPr>
            <w:tcW w:w="5525" w:type="dxa"/>
            <w:gridSpan w:val="2"/>
            <w:shd w:val="clear" w:color="auto" w:fill="D9D9D9" w:themeFill="background1" w:themeFillShade="D9"/>
            <w:vAlign w:val="center"/>
          </w:tcPr>
          <w:p w:rsidR="00542B46" w:rsidRPr="009927FC" w:rsidRDefault="00542B46" w:rsidP="00802A40">
            <w:pPr>
              <w:spacing w:before="60" w:after="60" w:line="240" w:lineRule="auto"/>
              <w:jc w:val="center"/>
              <w:rPr>
                <w:rFonts w:cs="Calibri"/>
                <w:bCs/>
              </w:rPr>
            </w:pPr>
            <w:r w:rsidRPr="009927FC">
              <w:rPr>
                <w:rFonts w:cs="Calibri"/>
                <w:b/>
                <w:bCs/>
              </w:rPr>
              <w:t>ΣΥΝΟΛΟ</w:t>
            </w:r>
            <w:r w:rsidRPr="009927FC">
              <w:rPr>
                <w:rFonts w:cs="Calibri"/>
                <w:bCs/>
              </w:rPr>
              <w:t>:</w:t>
            </w:r>
          </w:p>
        </w:tc>
        <w:tc>
          <w:tcPr>
            <w:tcW w:w="2997" w:type="dxa"/>
            <w:shd w:val="clear" w:color="auto" w:fill="D9D9D9" w:themeFill="background1" w:themeFillShade="D9"/>
            <w:vAlign w:val="center"/>
          </w:tcPr>
          <w:p w:rsidR="00542B46" w:rsidRPr="009927FC" w:rsidRDefault="00542B46" w:rsidP="00802A40">
            <w:pPr>
              <w:spacing w:before="60" w:after="60" w:line="240" w:lineRule="auto"/>
              <w:jc w:val="right"/>
              <w:rPr>
                <w:rFonts w:cs="Calibri"/>
                <w:b/>
                <w:bCs/>
                <w:u w:val="single"/>
              </w:rPr>
            </w:pPr>
            <w:r w:rsidRPr="009927FC">
              <w:rPr>
                <w:rFonts w:cs="Calibri"/>
                <w:b/>
                <w:bCs/>
                <w:u w:val="single"/>
              </w:rPr>
              <w:t>36.770.000,00 €</w:t>
            </w:r>
          </w:p>
        </w:tc>
      </w:tr>
    </w:tbl>
    <w:p w:rsidR="00AC21C3" w:rsidRPr="00542B46" w:rsidRDefault="00AC21C3" w:rsidP="00441171">
      <w:pPr>
        <w:spacing w:before="60" w:after="60" w:line="240" w:lineRule="auto"/>
        <w:rPr>
          <w:lang w:val="en-US"/>
        </w:rPr>
      </w:pPr>
    </w:p>
    <w:tbl>
      <w:tblPr>
        <w:tblpPr w:leftFromText="180" w:rightFromText="180" w:vertAnchor="text" w:horzAnchor="margin" w:tblpY="-6"/>
        <w:tblW w:w="8536" w:type="dxa"/>
        <w:tblBorders>
          <w:top w:val="thickThinSmallGap" w:sz="12" w:space="0" w:color="548DD4" w:themeColor="text2" w:themeTint="99"/>
          <w:left w:val="thickThinSmallGap" w:sz="12" w:space="0" w:color="548DD4" w:themeColor="text2" w:themeTint="99"/>
          <w:bottom w:val="thinThickSmallGap" w:sz="12" w:space="0" w:color="548DD4" w:themeColor="text2" w:themeTint="99"/>
          <w:right w:val="thinThickSmallGap" w:sz="12" w:space="0" w:color="548DD4" w:themeColor="text2" w:themeTint="99"/>
          <w:insideH w:val="single" w:sz="6" w:space="0" w:color="548DD4" w:themeColor="text2" w:themeTint="99"/>
          <w:insideV w:val="single" w:sz="6" w:space="0" w:color="548DD4" w:themeColor="text2" w:themeTint="99"/>
        </w:tblBorders>
        <w:tblLook w:val="04A0"/>
      </w:tblPr>
      <w:tblGrid>
        <w:gridCol w:w="757"/>
        <w:gridCol w:w="4694"/>
        <w:gridCol w:w="3071"/>
        <w:gridCol w:w="14"/>
      </w:tblGrid>
      <w:tr w:rsidR="004311D2" w:rsidRPr="004311D2" w:rsidTr="00AC21C3">
        <w:trPr>
          <w:gridAfter w:val="1"/>
          <w:wAfter w:w="14" w:type="dxa"/>
          <w:trHeight w:val="411"/>
        </w:trPr>
        <w:tc>
          <w:tcPr>
            <w:tcW w:w="8522" w:type="dxa"/>
            <w:gridSpan w:val="3"/>
            <w:shd w:val="clear" w:color="auto" w:fill="D9D9D9" w:themeFill="background1" w:themeFillShade="D9"/>
            <w:vAlign w:val="center"/>
          </w:tcPr>
          <w:p w:rsidR="004311D2" w:rsidRPr="004311D2" w:rsidRDefault="004311D2" w:rsidP="00AC21C3">
            <w:pPr>
              <w:spacing w:after="0" w:line="240" w:lineRule="auto"/>
              <w:jc w:val="center"/>
              <w:rPr>
                <w:rFonts w:asciiTheme="minorHAnsi" w:hAnsiTheme="minorHAnsi" w:cstheme="minorHAnsi"/>
                <w:b/>
                <w:bCs/>
              </w:rPr>
            </w:pPr>
            <w:r w:rsidRPr="004311D2">
              <w:rPr>
                <w:rFonts w:cs="Calibri"/>
                <w:b/>
              </w:rPr>
              <w:lastRenderedPageBreak/>
              <w:t>«</w:t>
            </w:r>
            <w:r w:rsidRPr="004311D2">
              <w:rPr>
                <w:rFonts w:cs="Calibri"/>
                <w:b/>
                <w:bCs/>
              </w:rPr>
              <w:t>ΣΥΝΤΗΡΗΣΗ - ΟΔΙΚΗ ΑΣΦΑΛΕΙΑ ΕΠΑΡΧΙΑΚΟΥ ΟΔΙΚΟΥ ΔΙΚΤΥΟΥ Ν. ΗΛΕΙΑΣ</w:t>
            </w:r>
          </w:p>
          <w:p w:rsidR="004311D2" w:rsidRPr="004311D2" w:rsidRDefault="004311D2" w:rsidP="00AC21C3">
            <w:pPr>
              <w:spacing w:after="0" w:line="240" w:lineRule="auto"/>
              <w:jc w:val="center"/>
              <w:rPr>
                <w:rFonts w:asciiTheme="minorHAnsi" w:hAnsiTheme="minorHAnsi" w:cstheme="minorHAnsi"/>
                <w:b/>
                <w:lang w:val="en-US"/>
              </w:rPr>
            </w:pPr>
            <w:r w:rsidRPr="004311D2">
              <w:rPr>
                <w:rFonts w:cs="Calibri"/>
                <w:b/>
                <w:bCs/>
              </w:rPr>
              <w:t xml:space="preserve">(σε συνέχεια </w:t>
            </w:r>
            <w:proofErr w:type="spellStart"/>
            <w:r w:rsidRPr="004311D2">
              <w:rPr>
                <w:rFonts w:cs="Calibri"/>
                <w:b/>
                <w:bCs/>
              </w:rPr>
              <w:t>π.κ</w:t>
            </w:r>
            <w:proofErr w:type="spellEnd"/>
            <w:r w:rsidRPr="004311D2">
              <w:rPr>
                <w:rFonts w:cs="Calibri"/>
                <w:b/>
                <w:bCs/>
              </w:rPr>
              <w:t>. 2013ΕΠ00100014)»</w:t>
            </w:r>
            <w:r w:rsidRPr="004311D2">
              <w:rPr>
                <w:rFonts w:cs="Calibri"/>
                <w:b/>
              </w:rPr>
              <w:t xml:space="preserve"> (Κ.Ε. 2014ΕΠ50100001, προϋπολογισμός: #12.000.000,00€#) της ΣΑΕΠ 501 του Εθνικού Σκέλους του Προγράμματος Δημοσίων Επενδύσεων ΠΔΕ με ένταξη νέων υποέργων και </w:t>
            </w:r>
          </w:p>
          <w:p w:rsidR="004311D2" w:rsidRPr="004311D2" w:rsidRDefault="004311D2" w:rsidP="00AC21C3">
            <w:pPr>
              <w:spacing w:after="0" w:line="240" w:lineRule="auto"/>
              <w:jc w:val="center"/>
              <w:rPr>
                <w:rFonts w:asciiTheme="minorHAnsi" w:hAnsiTheme="minorHAnsi" w:cstheme="minorHAnsi"/>
                <w:b/>
              </w:rPr>
            </w:pPr>
            <w:r w:rsidRPr="004311D2">
              <w:rPr>
                <w:rFonts w:cs="Calibri"/>
                <w:b/>
              </w:rPr>
              <w:t>με αύξηση του προϋπολογισμού του από 12.000.000,00€ σε 31.300.000,00€</w:t>
            </w:r>
          </w:p>
        </w:tc>
      </w:tr>
      <w:tr w:rsidR="00542B46" w:rsidRPr="00542B46" w:rsidTr="00AC21C3">
        <w:trPr>
          <w:trHeight w:val="567"/>
        </w:trPr>
        <w:tc>
          <w:tcPr>
            <w:tcW w:w="8536" w:type="dxa"/>
            <w:gridSpan w:val="4"/>
            <w:shd w:val="clear" w:color="auto" w:fill="FFFFCC"/>
            <w:vAlign w:val="center"/>
          </w:tcPr>
          <w:p w:rsidR="000C20B5" w:rsidRDefault="00542B46" w:rsidP="00AC21C3">
            <w:pPr>
              <w:spacing w:after="0" w:line="240" w:lineRule="auto"/>
              <w:jc w:val="center"/>
              <w:rPr>
                <w:b/>
              </w:rPr>
            </w:pPr>
            <w:r w:rsidRPr="000C20B5">
              <w:rPr>
                <w:b/>
              </w:rPr>
              <w:t>Ένταξη των παρακάτω εννέα (9) νέων υποέργων συνολικού προϋπολογισμού 22.835.000,00 €</w:t>
            </w:r>
          </w:p>
          <w:p w:rsidR="00542B46" w:rsidRPr="00542B46" w:rsidRDefault="00542B46" w:rsidP="00AC21C3">
            <w:pPr>
              <w:spacing w:after="0" w:line="240" w:lineRule="auto"/>
              <w:jc w:val="center"/>
              <w:rPr>
                <w:b/>
              </w:rPr>
            </w:pPr>
            <w:r w:rsidRPr="000C20B5">
              <w:t xml:space="preserve"> για την κάλυψη των μεγάλων αναγκών συντήρησης του Επαρχιακού Οδικού δικτύου ΠΕ Ηλείας σε αποκατάσταση φθορών και βλαβών του οδοστρώματος, σε καθαρισμούς πρανών, τάφρων, αγωγών, κοπή παρόδιας βλάστησης, σε συντήρηση του εξοπλισμού ασφαλείας των δρόμων όπως είναι τα στηθαία ασφαλείας, οι πινακίδες σήμανσης κλπ. σε αποκαταστάσεις καθιζήσεων, απομάκρυνση καταπτώσεων</w:t>
            </w:r>
            <w:r w:rsidRPr="00542B46">
              <w:rPr>
                <w:b/>
              </w:rPr>
              <w:tab/>
            </w:r>
          </w:p>
        </w:tc>
      </w:tr>
      <w:tr w:rsidR="000C20B5" w:rsidRPr="000C20B5" w:rsidTr="00AC21C3">
        <w:trPr>
          <w:trHeight w:val="567"/>
        </w:trPr>
        <w:tc>
          <w:tcPr>
            <w:tcW w:w="757" w:type="dxa"/>
            <w:shd w:val="clear" w:color="auto" w:fill="99CCFF"/>
            <w:vAlign w:val="center"/>
          </w:tcPr>
          <w:p w:rsidR="000C20B5" w:rsidRPr="000C20B5" w:rsidRDefault="000C20B5" w:rsidP="00AC21C3">
            <w:pPr>
              <w:spacing w:after="0" w:line="240" w:lineRule="auto"/>
              <w:jc w:val="center"/>
              <w:rPr>
                <w:rFonts w:asciiTheme="minorHAnsi" w:hAnsiTheme="minorHAnsi" w:cstheme="minorHAnsi"/>
                <w:b/>
              </w:rPr>
            </w:pPr>
            <w:r w:rsidRPr="000C20B5">
              <w:rPr>
                <w:rFonts w:asciiTheme="minorHAnsi" w:hAnsiTheme="minorHAnsi" w:cstheme="minorHAnsi"/>
                <w:b/>
              </w:rPr>
              <w:t>Α/Α</w:t>
            </w:r>
          </w:p>
        </w:tc>
        <w:tc>
          <w:tcPr>
            <w:tcW w:w="4694" w:type="dxa"/>
            <w:shd w:val="clear" w:color="auto" w:fill="99CCFF"/>
            <w:vAlign w:val="center"/>
          </w:tcPr>
          <w:p w:rsidR="000C20B5" w:rsidRPr="000C20B5" w:rsidRDefault="000C20B5" w:rsidP="00AC21C3">
            <w:pPr>
              <w:spacing w:after="0" w:line="240" w:lineRule="auto"/>
              <w:jc w:val="center"/>
              <w:rPr>
                <w:rFonts w:asciiTheme="minorHAnsi" w:hAnsiTheme="minorHAnsi" w:cstheme="minorHAnsi"/>
                <w:b/>
              </w:rPr>
            </w:pPr>
            <w:r w:rsidRPr="000C20B5">
              <w:rPr>
                <w:rFonts w:asciiTheme="minorHAnsi" w:hAnsiTheme="minorHAnsi" w:cstheme="minorHAnsi"/>
                <w:b/>
              </w:rPr>
              <w:t>ΟΝΟΜΑΣΙΑ ΥΠΟΕΡΓΟΥ</w:t>
            </w:r>
          </w:p>
        </w:tc>
        <w:tc>
          <w:tcPr>
            <w:tcW w:w="3085" w:type="dxa"/>
            <w:gridSpan w:val="2"/>
            <w:shd w:val="clear" w:color="auto" w:fill="99CCFF"/>
            <w:vAlign w:val="center"/>
          </w:tcPr>
          <w:p w:rsidR="000C20B5" w:rsidRPr="000C20B5" w:rsidRDefault="000C20B5" w:rsidP="00AC21C3">
            <w:pPr>
              <w:spacing w:after="0" w:line="240" w:lineRule="auto"/>
              <w:jc w:val="center"/>
              <w:rPr>
                <w:rFonts w:asciiTheme="minorHAnsi" w:hAnsiTheme="minorHAnsi" w:cstheme="minorHAnsi"/>
                <w:b/>
              </w:rPr>
            </w:pPr>
            <w:r w:rsidRPr="000C20B5">
              <w:rPr>
                <w:rFonts w:asciiTheme="minorHAnsi" w:hAnsiTheme="minorHAnsi" w:cstheme="minorHAnsi"/>
                <w:b/>
              </w:rPr>
              <w:t>ΠΡΟΫΠΟΛΟΓΙΣΜΟΣ (€)</w:t>
            </w:r>
          </w:p>
        </w:tc>
      </w:tr>
      <w:tr w:rsidR="000C20B5" w:rsidRPr="009927FC" w:rsidTr="00AC21C3">
        <w:trPr>
          <w:trHeight w:val="567"/>
        </w:trPr>
        <w:tc>
          <w:tcPr>
            <w:tcW w:w="757" w:type="dxa"/>
            <w:vAlign w:val="center"/>
          </w:tcPr>
          <w:p w:rsidR="000C20B5" w:rsidRPr="009A6218" w:rsidRDefault="009A6218" w:rsidP="00AC21C3">
            <w:pPr>
              <w:spacing w:before="40" w:after="40" w:line="240" w:lineRule="auto"/>
              <w:jc w:val="center"/>
              <w:rPr>
                <w:rFonts w:ascii="Arial" w:hAnsi="Arial" w:cs="Arial"/>
                <w:sz w:val="20"/>
                <w:lang w:val="en-US"/>
              </w:rPr>
            </w:pPr>
            <w:r w:rsidRPr="009A6218">
              <w:rPr>
                <w:rFonts w:ascii="Arial" w:hAnsi="Arial" w:cs="Arial"/>
                <w:sz w:val="20"/>
                <w:lang w:val="en-US"/>
              </w:rPr>
              <w:t>1</w:t>
            </w:r>
          </w:p>
        </w:tc>
        <w:tc>
          <w:tcPr>
            <w:tcW w:w="4694" w:type="dxa"/>
          </w:tcPr>
          <w:p w:rsidR="000C20B5" w:rsidRPr="00542B46" w:rsidRDefault="00433503" w:rsidP="00AC21C3">
            <w:pPr>
              <w:spacing w:before="40" w:after="40" w:line="240" w:lineRule="auto"/>
              <w:rPr>
                <w:rFonts w:cs="Calibri"/>
              </w:rPr>
            </w:pPr>
            <w:r w:rsidRPr="00542B46">
              <w:rPr>
                <w:rFonts w:cs="Calibri"/>
              </w:rPr>
              <w:t xml:space="preserve">Συντήρηση – αποκατάσταση βατότητας στο </w:t>
            </w:r>
            <w:r>
              <w:rPr>
                <w:rFonts w:cs="Calibri"/>
              </w:rPr>
              <w:t>Ε.Ο.</w:t>
            </w:r>
            <w:r w:rsidRPr="00542B46">
              <w:rPr>
                <w:rFonts w:cs="Calibri"/>
              </w:rPr>
              <w:t xml:space="preserve"> </w:t>
            </w:r>
            <w:r>
              <w:rPr>
                <w:rFonts w:cs="Calibri"/>
              </w:rPr>
              <w:t>δ</w:t>
            </w:r>
            <w:r w:rsidRPr="00542B46">
              <w:rPr>
                <w:rFonts w:cs="Calibri"/>
              </w:rPr>
              <w:t>ίκτυο του βορείου τμήματος</w:t>
            </w:r>
            <w:r>
              <w:rPr>
                <w:rFonts w:cs="Calibri"/>
              </w:rPr>
              <w:t xml:space="preserve"> Ν</w:t>
            </w:r>
            <w:r w:rsidRPr="00542B46">
              <w:rPr>
                <w:rFonts w:cs="Calibri"/>
              </w:rPr>
              <w:t>. Ηλείας ετών 2019-2020</w:t>
            </w:r>
          </w:p>
        </w:tc>
        <w:tc>
          <w:tcPr>
            <w:tcW w:w="3085" w:type="dxa"/>
            <w:gridSpan w:val="2"/>
            <w:vAlign w:val="center"/>
          </w:tcPr>
          <w:p w:rsidR="000C20B5" w:rsidRPr="004311D2" w:rsidRDefault="000C20B5" w:rsidP="00AC21C3">
            <w:pPr>
              <w:spacing w:before="40" w:after="40" w:line="240" w:lineRule="auto"/>
              <w:jc w:val="center"/>
              <w:rPr>
                <w:rFonts w:cs="Calibri"/>
                <w:bCs/>
              </w:rPr>
            </w:pPr>
            <w:r w:rsidRPr="004311D2">
              <w:rPr>
                <w:rFonts w:cs="Calibri"/>
                <w:bCs/>
              </w:rPr>
              <w:t>2.500.000,00</w:t>
            </w:r>
          </w:p>
        </w:tc>
      </w:tr>
      <w:tr w:rsidR="000C20B5" w:rsidRPr="009927FC" w:rsidTr="00AC21C3">
        <w:trPr>
          <w:trHeight w:val="567"/>
        </w:trPr>
        <w:tc>
          <w:tcPr>
            <w:tcW w:w="757" w:type="dxa"/>
            <w:vAlign w:val="center"/>
          </w:tcPr>
          <w:p w:rsidR="000C20B5" w:rsidRPr="009A6218" w:rsidRDefault="009A6218" w:rsidP="00AC21C3">
            <w:pPr>
              <w:spacing w:before="40" w:after="40" w:line="240" w:lineRule="auto"/>
              <w:jc w:val="center"/>
              <w:rPr>
                <w:rFonts w:ascii="Arial" w:hAnsi="Arial" w:cs="Arial"/>
                <w:sz w:val="20"/>
                <w:lang w:val="en-US"/>
              </w:rPr>
            </w:pPr>
            <w:r w:rsidRPr="009A6218">
              <w:rPr>
                <w:rFonts w:ascii="Arial" w:hAnsi="Arial" w:cs="Arial"/>
                <w:sz w:val="20"/>
                <w:lang w:val="en-US"/>
              </w:rPr>
              <w:t>2</w:t>
            </w:r>
          </w:p>
        </w:tc>
        <w:tc>
          <w:tcPr>
            <w:tcW w:w="4694" w:type="dxa"/>
            <w:vAlign w:val="center"/>
          </w:tcPr>
          <w:p w:rsidR="000C20B5" w:rsidRPr="00542B46" w:rsidRDefault="00433503" w:rsidP="00AC21C3">
            <w:pPr>
              <w:spacing w:before="40" w:after="40" w:line="240" w:lineRule="auto"/>
              <w:rPr>
                <w:rFonts w:cs="Calibri"/>
              </w:rPr>
            </w:pPr>
            <w:r w:rsidRPr="00542B46">
              <w:rPr>
                <w:rFonts w:cs="Calibri"/>
              </w:rPr>
              <w:t xml:space="preserve">Συντήρηση –αποκατάσταση βατότητας στο </w:t>
            </w:r>
            <w:r>
              <w:rPr>
                <w:rFonts w:cs="Calibri"/>
              </w:rPr>
              <w:t>Ε</w:t>
            </w:r>
            <w:r w:rsidRPr="00542B46">
              <w:rPr>
                <w:rFonts w:cs="Calibri"/>
              </w:rPr>
              <w:t>.</w:t>
            </w:r>
            <w:r>
              <w:rPr>
                <w:rFonts w:cs="Calibri"/>
              </w:rPr>
              <w:t>Ο</w:t>
            </w:r>
            <w:r w:rsidRPr="00542B46">
              <w:rPr>
                <w:rFonts w:cs="Calibri"/>
              </w:rPr>
              <w:t xml:space="preserve"> </w:t>
            </w:r>
            <w:r w:rsidR="00FE4298">
              <w:rPr>
                <w:rFonts w:cs="Calibri"/>
              </w:rPr>
              <w:t>δ</w:t>
            </w:r>
            <w:r w:rsidR="00FE4298" w:rsidRPr="00542B46">
              <w:rPr>
                <w:rFonts w:cs="Calibri"/>
              </w:rPr>
              <w:t>ίκτυο</w:t>
            </w:r>
            <w:r w:rsidRPr="00542B46">
              <w:rPr>
                <w:rFonts w:cs="Calibri"/>
              </w:rPr>
              <w:t xml:space="preserve"> του νοτίου τμήματος</w:t>
            </w:r>
            <w:r>
              <w:rPr>
                <w:rFonts w:cs="Calibri"/>
              </w:rPr>
              <w:t xml:space="preserve"> Ν</w:t>
            </w:r>
            <w:r w:rsidRPr="00542B46">
              <w:rPr>
                <w:rFonts w:cs="Calibri"/>
              </w:rPr>
              <w:t>. Ηλείας ετών 2019-2020</w:t>
            </w:r>
          </w:p>
        </w:tc>
        <w:tc>
          <w:tcPr>
            <w:tcW w:w="3085" w:type="dxa"/>
            <w:gridSpan w:val="2"/>
            <w:vAlign w:val="center"/>
          </w:tcPr>
          <w:p w:rsidR="000C20B5" w:rsidRPr="004311D2" w:rsidRDefault="000C20B5" w:rsidP="00AC21C3">
            <w:pPr>
              <w:spacing w:before="40" w:after="40" w:line="240" w:lineRule="auto"/>
              <w:jc w:val="center"/>
              <w:rPr>
                <w:rFonts w:cs="Calibri"/>
                <w:bCs/>
              </w:rPr>
            </w:pPr>
            <w:r w:rsidRPr="004311D2">
              <w:rPr>
                <w:rFonts w:cs="Calibri"/>
                <w:bCs/>
              </w:rPr>
              <w:t>1.500.000,00</w:t>
            </w:r>
          </w:p>
        </w:tc>
      </w:tr>
      <w:tr w:rsidR="000C20B5" w:rsidRPr="009927FC" w:rsidTr="00AC21C3">
        <w:trPr>
          <w:trHeight w:val="567"/>
        </w:trPr>
        <w:tc>
          <w:tcPr>
            <w:tcW w:w="757" w:type="dxa"/>
            <w:vAlign w:val="center"/>
          </w:tcPr>
          <w:p w:rsidR="000C20B5" w:rsidRPr="009A6218" w:rsidRDefault="009A6218" w:rsidP="00AC21C3">
            <w:pPr>
              <w:spacing w:before="40" w:after="40" w:line="240" w:lineRule="auto"/>
              <w:jc w:val="center"/>
              <w:rPr>
                <w:rFonts w:ascii="Arial" w:hAnsi="Arial" w:cs="Arial"/>
                <w:sz w:val="20"/>
                <w:lang w:val="en-US"/>
              </w:rPr>
            </w:pPr>
            <w:r w:rsidRPr="009A6218">
              <w:rPr>
                <w:rFonts w:ascii="Arial" w:hAnsi="Arial" w:cs="Arial"/>
                <w:sz w:val="20"/>
                <w:lang w:val="en-US"/>
              </w:rPr>
              <w:t>3</w:t>
            </w:r>
          </w:p>
        </w:tc>
        <w:tc>
          <w:tcPr>
            <w:tcW w:w="4694" w:type="dxa"/>
            <w:vAlign w:val="center"/>
          </w:tcPr>
          <w:p w:rsidR="000C20B5" w:rsidRPr="00542B46" w:rsidRDefault="00FE4298" w:rsidP="00AC21C3">
            <w:pPr>
              <w:spacing w:before="40" w:after="40" w:line="240" w:lineRule="auto"/>
              <w:rPr>
                <w:rFonts w:cs="Calibri"/>
              </w:rPr>
            </w:pPr>
            <w:r w:rsidRPr="00542B46">
              <w:rPr>
                <w:rFonts w:cs="Calibri"/>
              </w:rPr>
              <w:t>Συντήρηση</w:t>
            </w:r>
            <w:r w:rsidR="00433503" w:rsidRPr="00542B46">
              <w:rPr>
                <w:rFonts w:cs="Calibri"/>
              </w:rPr>
              <w:t xml:space="preserve">  </w:t>
            </w:r>
            <w:r w:rsidRPr="00542B46">
              <w:rPr>
                <w:rFonts w:cs="Calibri"/>
              </w:rPr>
              <w:t>παλαιάς</w:t>
            </w:r>
            <w:r>
              <w:rPr>
                <w:rFonts w:cs="Calibri"/>
              </w:rPr>
              <w:t xml:space="preserve"> Ε</w:t>
            </w:r>
            <w:r w:rsidR="00433503" w:rsidRPr="00542B46">
              <w:rPr>
                <w:rFonts w:cs="Calibri"/>
              </w:rPr>
              <w:t>.</w:t>
            </w:r>
            <w:r>
              <w:rPr>
                <w:rFonts w:cs="Calibri"/>
              </w:rPr>
              <w:t>Ο</w:t>
            </w:r>
            <w:r w:rsidR="00433503" w:rsidRPr="00542B46">
              <w:rPr>
                <w:rFonts w:cs="Calibri"/>
              </w:rPr>
              <w:t xml:space="preserve">. </w:t>
            </w:r>
            <w:r w:rsidRPr="00542B46">
              <w:rPr>
                <w:rFonts w:cs="Calibri"/>
              </w:rPr>
              <w:t>Πατρών</w:t>
            </w:r>
            <w:r>
              <w:rPr>
                <w:rFonts w:cs="Calibri"/>
              </w:rPr>
              <w:t xml:space="preserve"> - Πύ</w:t>
            </w:r>
            <w:r w:rsidR="00433503" w:rsidRPr="00542B46">
              <w:rPr>
                <w:rFonts w:cs="Calibri"/>
              </w:rPr>
              <w:t xml:space="preserve">ργου στα </w:t>
            </w:r>
            <w:r w:rsidRPr="00542B46">
              <w:rPr>
                <w:rFonts w:cs="Calibri"/>
              </w:rPr>
              <w:t>όρια</w:t>
            </w:r>
            <w:r>
              <w:rPr>
                <w:rFonts w:cs="Calibri"/>
              </w:rPr>
              <w:t xml:space="preserve"> της Π.Ε</w:t>
            </w:r>
            <w:r w:rsidR="00433503" w:rsidRPr="00542B46">
              <w:rPr>
                <w:rFonts w:cs="Calibri"/>
              </w:rPr>
              <w:t xml:space="preserve">. </w:t>
            </w:r>
            <w:r>
              <w:rPr>
                <w:rFonts w:cs="Calibri"/>
              </w:rPr>
              <w:t>Η</w:t>
            </w:r>
            <w:r w:rsidRPr="00542B46">
              <w:rPr>
                <w:rFonts w:cs="Calibri"/>
              </w:rPr>
              <w:t>λείας</w:t>
            </w:r>
          </w:p>
        </w:tc>
        <w:tc>
          <w:tcPr>
            <w:tcW w:w="3085" w:type="dxa"/>
            <w:gridSpan w:val="2"/>
            <w:vAlign w:val="center"/>
          </w:tcPr>
          <w:p w:rsidR="000C20B5" w:rsidRPr="004311D2" w:rsidRDefault="000C20B5" w:rsidP="00AC21C3">
            <w:pPr>
              <w:spacing w:before="40" w:after="40" w:line="240" w:lineRule="auto"/>
              <w:jc w:val="center"/>
              <w:rPr>
                <w:rFonts w:cs="Calibri"/>
                <w:bCs/>
              </w:rPr>
            </w:pPr>
            <w:r w:rsidRPr="004311D2">
              <w:rPr>
                <w:rFonts w:cs="Calibri"/>
                <w:bCs/>
              </w:rPr>
              <w:t>2.350.000,00</w:t>
            </w:r>
          </w:p>
        </w:tc>
      </w:tr>
      <w:tr w:rsidR="000C20B5" w:rsidRPr="009927FC" w:rsidTr="00AC21C3">
        <w:trPr>
          <w:trHeight w:val="567"/>
        </w:trPr>
        <w:tc>
          <w:tcPr>
            <w:tcW w:w="757" w:type="dxa"/>
            <w:vAlign w:val="center"/>
          </w:tcPr>
          <w:p w:rsidR="000C20B5" w:rsidRPr="009A6218" w:rsidRDefault="009A6218" w:rsidP="00AC21C3">
            <w:pPr>
              <w:spacing w:before="40" w:after="40" w:line="240" w:lineRule="auto"/>
              <w:jc w:val="center"/>
              <w:rPr>
                <w:rFonts w:ascii="Arial" w:hAnsi="Arial" w:cs="Arial"/>
                <w:sz w:val="20"/>
                <w:lang w:val="en-US"/>
              </w:rPr>
            </w:pPr>
            <w:r w:rsidRPr="009A6218">
              <w:rPr>
                <w:rFonts w:ascii="Arial" w:hAnsi="Arial" w:cs="Arial"/>
                <w:sz w:val="20"/>
                <w:lang w:val="en-US"/>
              </w:rPr>
              <w:t>4</w:t>
            </w:r>
          </w:p>
        </w:tc>
        <w:tc>
          <w:tcPr>
            <w:tcW w:w="4694" w:type="dxa"/>
            <w:vAlign w:val="center"/>
          </w:tcPr>
          <w:p w:rsidR="000C20B5" w:rsidRPr="00542B46" w:rsidRDefault="00FE4298" w:rsidP="00AC21C3">
            <w:pPr>
              <w:spacing w:before="40" w:after="40" w:line="240" w:lineRule="auto"/>
              <w:rPr>
                <w:rFonts w:cs="Calibri"/>
              </w:rPr>
            </w:pPr>
            <w:r w:rsidRPr="00542B46">
              <w:rPr>
                <w:rFonts w:cs="Calibri"/>
              </w:rPr>
              <w:t>Συντήρηση</w:t>
            </w:r>
            <w:r w:rsidR="00433503" w:rsidRPr="00542B46">
              <w:rPr>
                <w:rFonts w:cs="Calibri"/>
              </w:rPr>
              <w:t xml:space="preserve"> </w:t>
            </w:r>
            <w:r w:rsidRPr="00542B46">
              <w:rPr>
                <w:rFonts w:cs="Calibri"/>
              </w:rPr>
              <w:t>οδικών</w:t>
            </w:r>
            <w:r w:rsidR="00433503" w:rsidRPr="00542B46">
              <w:rPr>
                <w:rFonts w:cs="Calibri"/>
              </w:rPr>
              <w:t xml:space="preserve"> </w:t>
            </w:r>
            <w:r w:rsidRPr="00542B46">
              <w:rPr>
                <w:rFonts w:cs="Calibri"/>
              </w:rPr>
              <w:t>αξόνων</w:t>
            </w:r>
            <w:r w:rsidR="00433503" w:rsidRPr="00542B46">
              <w:rPr>
                <w:rFonts w:cs="Calibri"/>
              </w:rPr>
              <w:t xml:space="preserve"> και </w:t>
            </w:r>
            <w:r w:rsidRPr="00542B46">
              <w:rPr>
                <w:rFonts w:cs="Calibri"/>
              </w:rPr>
              <w:t>συνδετήριων</w:t>
            </w:r>
            <w:r w:rsidR="00433503" w:rsidRPr="00542B46">
              <w:rPr>
                <w:rFonts w:cs="Calibri"/>
              </w:rPr>
              <w:t xml:space="preserve"> </w:t>
            </w:r>
            <w:r w:rsidRPr="00542B46">
              <w:rPr>
                <w:rFonts w:cs="Calibri"/>
              </w:rPr>
              <w:t>τμημάτων</w:t>
            </w:r>
            <w:r w:rsidR="00433503" w:rsidRPr="00542B46">
              <w:rPr>
                <w:rFonts w:cs="Calibri"/>
              </w:rPr>
              <w:t xml:space="preserve"> </w:t>
            </w:r>
            <w:r w:rsidRPr="00542B46">
              <w:rPr>
                <w:rFonts w:cs="Calibri"/>
              </w:rPr>
              <w:t>από</w:t>
            </w:r>
            <w:r w:rsidR="00433503" w:rsidRPr="00542B46">
              <w:rPr>
                <w:rFonts w:cs="Calibri"/>
              </w:rPr>
              <w:t xml:space="preserve"> </w:t>
            </w:r>
            <w:r w:rsidRPr="00542B46">
              <w:rPr>
                <w:rFonts w:cs="Calibri"/>
              </w:rPr>
              <w:t>Κατάκολο</w:t>
            </w:r>
            <w:r>
              <w:rPr>
                <w:rFonts w:cs="Calibri"/>
              </w:rPr>
              <w:t xml:space="preserve"> Ά</w:t>
            </w:r>
            <w:r w:rsidR="00433503" w:rsidRPr="00542B46">
              <w:rPr>
                <w:rFonts w:cs="Calibri"/>
              </w:rPr>
              <w:t xml:space="preserve">γιο </w:t>
            </w:r>
            <w:r w:rsidRPr="00542B46">
              <w:rPr>
                <w:rFonts w:cs="Calibri"/>
              </w:rPr>
              <w:t>Ανδρέα</w:t>
            </w:r>
            <w:r w:rsidR="00433503" w:rsidRPr="00542B46">
              <w:rPr>
                <w:rFonts w:cs="Calibri"/>
              </w:rPr>
              <w:t xml:space="preserve"> –</w:t>
            </w:r>
            <w:proofErr w:type="spellStart"/>
            <w:r>
              <w:rPr>
                <w:rFonts w:cs="Calibri"/>
              </w:rPr>
              <w:t>Σκουροχώρι</w:t>
            </w:r>
            <w:proofErr w:type="spellEnd"/>
            <w:r>
              <w:rPr>
                <w:rFonts w:cs="Calibri"/>
              </w:rPr>
              <w:t xml:space="preserve"> – Μ</w:t>
            </w:r>
            <w:r w:rsidRPr="00542B46">
              <w:rPr>
                <w:rFonts w:cs="Calibri"/>
              </w:rPr>
              <w:t>υρτιά</w:t>
            </w:r>
            <w:r w:rsidR="00433503" w:rsidRPr="00542B46">
              <w:rPr>
                <w:rFonts w:cs="Calibri"/>
              </w:rPr>
              <w:t xml:space="preserve"> προς </w:t>
            </w:r>
            <w:r w:rsidR="005E39BC">
              <w:rPr>
                <w:rFonts w:cs="Calibri"/>
              </w:rPr>
              <w:t>Ά</w:t>
            </w:r>
            <w:r w:rsidR="00433503" w:rsidRPr="00542B46">
              <w:rPr>
                <w:rFonts w:cs="Calibri"/>
              </w:rPr>
              <w:t xml:space="preserve">γιο </w:t>
            </w:r>
            <w:r w:rsidR="005E39BC" w:rsidRPr="00542B46">
              <w:rPr>
                <w:rFonts w:cs="Calibri"/>
              </w:rPr>
              <w:t>Ηλία</w:t>
            </w:r>
            <w:r w:rsidR="00433503" w:rsidRPr="00542B46">
              <w:rPr>
                <w:rFonts w:cs="Calibri"/>
              </w:rPr>
              <w:t xml:space="preserve"> και </w:t>
            </w:r>
            <w:proofErr w:type="spellStart"/>
            <w:r w:rsidR="005E39BC">
              <w:rPr>
                <w:rFonts w:cs="Calibri"/>
              </w:rPr>
              <w:t>Δουνέ</w:t>
            </w:r>
            <w:r w:rsidR="00433503" w:rsidRPr="00542B46">
              <w:rPr>
                <w:rFonts w:cs="Calibri"/>
              </w:rPr>
              <w:t>ικα</w:t>
            </w:r>
            <w:proofErr w:type="spellEnd"/>
            <w:r w:rsidR="00433503" w:rsidRPr="00542B46">
              <w:rPr>
                <w:rFonts w:cs="Calibri"/>
              </w:rPr>
              <w:t xml:space="preserve"> -</w:t>
            </w:r>
            <w:r w:rsidR="005E39BC">
              <w:rPr>
                <w:rFonts w:cs="Calibri"/>
              </w:rPr>
              <w:t>Αμαλιά</w:t>
            </w:r>
            <w:r w:rsidR="00433503" w:rsidRPr="00542B46">
              <w:rPr>
                <w:rFonts w:cs="Calibri"/>
              </w:rPr>
              <w:t>δα</w:t>
            </w:r>
          </w:p>
        </w:tc>
        <w:tc>
          <w:tcPr>
            <w:tcW w:w="3085" w:type="dxa"/>
            <w:gridSpan w:val="2"/>
            <w:vAlign w:val="center"/>
          </w:tcPr>
          <w:p w:rsidR="000C20B5" w:rsidRPr="004311D2" w:rsidRDefault="000C20B5" w:rsidP="00AC21C3">
            <w:pPr>
              <w:spacing w:before="40" w:after="40" w:line="240" w:lineRule="auto"/>
              <w:jc w:val="center"/>
              <w:rPr>
                <w:rFonts w:cs="Calibri"/>
                <w:bCs/>
              </w:rPr>
            </w:pPr>
            <w:r w:rsidRPr="004311D2">
              <w:rPr>
                <w:rFonts w:cs="Calibri"/>
                <w:bCs/>
              </w:rPr>
              <w:t>2.600.000,00</w:t>
            </w:r>
          </w:p>
        </w:tc>
      </w:tr>
      <w:tr w:rsidR="000C20B5" w:rsidRPr="009927FC" w:rsidTr="00AC21C3">
        <w:trPr>
          <w:trHeight w:val="567"/>
        </w:trPr>
        <w:tc>
          <w:tcPr>
            <w:tcW w:w="757" w:type="dxa"/>
            <w:vAlign w:val="center"/>
          </w:tcPr>
          <w:p w:rsidR="000C20B5" w:rsidRPr="009A6218" w:rsidRDefault="009A6218" w:rsidP="00AC21C3">
            <w:pPr>
              <w:spacing w:before="40" w:after="40" w:line="240" w:lineRule="auto"/>
              <w:jc w:val="center"/>
              <w:rPr>
                <w:rFonts w:ascii="Arial" w:hAnsi="Arial" w:cs="Arial"/>
                <w:sz w:val="20"/>
                <w:lang w:val="en-US"/>
              </w:rPr>
            </w:pPr>
            <w:r w:rsidRPr="009A6218">
              <w:rPr>
                <w:rFonts w:ascii="Arial" w:hAnsi="Arial" w:cs="Arial"/>
                <w:sz w:val="20"/>
                <w:lang w:val="en-US"/>
              </w:rPr>
              <w:t>5</w:t>
            </w:r>
          </w:p>
        </w:tc>
        <w:tc>
          <w:tcPr>
            <w:tcW w:w="4694" w:type="dxa"/>
            <w:vAlign w:val="center"/>
          </w:tcPr>
          <w:p w:rsidR="000C20B5" w:rsidRPr="00542B46" w:rsidRDefault="005E39BC" w:rsidP="00AC21C3">
            <w:pPr>
              <w:spacing w:before="40" w:after="40" w:line="240" w:lineRule="auto"/>
              <w:rPr>
                <w:rFonts w:cs="Calibri"/>
              </w:rPr>
            </w:pPr>
            <w:r w:rsidRPr="00542B46">
              <w:rPr>
                <w:rFonts w:cs="Calibri"/>
              </w:rPr>
              <w:t>Συντήρηση</w:t>
            </w:r>
            <w:r w:rsidR="00433503" w:rsidRPr="00542B46">
              <w:rPr>
                <w:rFonts w:cs="Calibri"/>
              </w:rPr>
              <w:t xml:space="preserve"> </w:t>
            </w:r>
            <w:r w:rsidRPr="00542B46">
              <w:rPr>
                <w:rFonts w:cs="Calibri"/>
              </w:rPr>
              <w:t>δρόμου</w:t>
            </w:r>
            <w:r w:rsidR="00433503" w:rsidRPr="00542B46">
              <w:rPr>
                <w:rFonts w:cs="Calibri"/>
              </w:rPr>
              <w:t xml:space="preserve"> </w:t>
            </w:r>
            <w:r w:rsidRPr="00542B46">
              <w:rPr>
                <w:rFonts w:cs="Calibri"/>
              </w:rPr>
              <w:t>Ανδρίτσαινα</w:t>
            </w:r>
            <w:r>
              <w:rPr>
                <w:rFonts w:cs="Calibri"/>
              </w:rPr>
              <w:t>-</w:t>
            </w:r>
            <w:proofErr w:type="spellStart"/>
            <w:r>
              <w:rPr>
                <w:rFonts w:cs="Calibri"/>
              </w:rPr>
              <w:t>Σέ</w:t>
            </w:r>
            <w:r w:rsidR="00433503" w:rsidRPr="00542B46">
              <w:rPr>
                <w:rFonts w:cs="Calibri"/>
              </w:rPr>
              <w:t>κουλα</w:t>
            </w:r>
            <w:proofErr w:type="spellEnd"/>
            <w:r w:rsidR="00433503" w:rsidRPr="00542B46">
              <w:rPr>
                <w:rFonts w:cs="Calibri"/>
              </w:rPr>
              <w:t xml:space="preserve"> - </w:t>
            </w:r>
            <w:r w:rsidRPr="00542B46">
              <w:rPr>
                <w:rFonts w:cs="Calibri"/>
              </w:rPr>
              <w:t>γέφυρα</w:t>
            </w:r>
            <w:r>
              <w:rPr>
                <w:rFonts w:cs="Calibri"/>
              </w:rPr>
              <w:t xml:space="preserve"> Ά</w:t>
            </w:r>
            <w:r w:rsidR="00433503" w:rsidRPr="00542B46">
              <w:rPr>
                <w:rFonts w:cs="Calibri"/>
              </w:rPr>
              <w:t xml:space="preserve">σπρων </w:t>
            </w:r>
            <w:r>
              <w:rPr>
                <w:rFonts w:cs="Calibri"/>
              </w:rPr>
              <w:t>Σπιτιών - Ά</w:t>
            </w:r>
            <w:r w:rsidR="00433503" w:rsidRPr="00542B46">
              <w:rPr>
                <w:rFonts w:cs="Calibri"/>
              </w:rPr>
              <w:t xml:space="preserve">σπρα </w:t>
            </w:r>
            <w:r>
              <w:rPr>
                <w:rFonts w:cs="Calibri"/>
              </w:rPr>
              <w:t>Σπί</w:t>
            </w:r>
            <w:r w:rsidR="00433503" w:rsidRPr="00542B46">
              <w:rPr>
                <w:rFonts w:cs="Calibri"/>
              </w:rPr>
              <w:t xml:space="preserve">τια - </w:t>
            </w:r>
            <w:r w:rsidRPr="00542B46">
              <w:rPr>
                <w:rFonts w:cs="Calibri"/>
              </w:rPr>
              <w:t>διασταύρωση</w:t>
            </w:r>
            <w:r w:rsidR="00433503" w:rsidRPr="00542B46">
              <w:rPr>
                <w:rFonts w:cs="Calibri"/>
              </w:rPr>
              <w:t xml:space="preserve"> με </w:t>
            </w:r>
            <w:r>
              <w:rPr>
                <w:rFonts w:cs="Calibri"/>
              </w:rPr>
              <w:t>Ε</w:t>
            </w:r>
            <w:r w:rsidR="00433503" w:rsidRPr="00542B46">
              <w:rPr>
                <w:rFonts w:cs="Calibri"/>
              </w:rPr>
              <w:t>.</w:t>
            </w:r>
            <w:r>
              <w:rPr>
                <w:rFonts w:cs="Calibri"/>
              </w:rPr>
              <w:t>Ο</w:t>
            </w:r>
            <w:r w:rsidR="00433503" w:rsidRPr="00542B46">
              <w:rPr>
                <w:rFonts w:cs="Calibri"/>
              </w:rPr>
              <w:t xml:space="preserve"> </w:t>
            </w:r>
            <w:r>
              <w:rPr>
                <w:rFonts w:cs="Calibri"/>
              </w:rPr>
              <w:t>Α</w:t>
            </w:r>
            <w:r w:rsidRPr="00542B46">
              <w:rPr>
                <w:rFonts w:cs="Calibri"/>
              </w:rPr>
              <w:t>ρχαίας</w:t>
            </w:r>
            <w:r w:rsidR="00433503" w:rsidRPr="00542B46">
              <w:rPr>
                <w:rFonts w:cs="Calibri"/>
              </w:rPr>
              <w:t xml:space="preserve"> </w:t>
            </w:r>
            <w:r w:rsidRPr="00542B46">
              <w:rPr>
                <w:rFonts w:cs="Calibri"/>
              </w:rPr>
              <w:t>Ολυμπίας</w:t>
            </w:r>
            <w:r w:rsidR="00433503" w:rsidRPr="00542B46">
              <w:rPr>
                <w:rFonts w:cs="Calibri"/>
              </w:rPr>
              <w:t>-</w:t>
            </w:r>
            <w:r w:rsidRPr="00542B46">
              <w:rPr>
                <w:rFonts w:cs="Calibri"/>
              </w:rPr>
              <w:t>Τρίπολης</w:t>
            </w:r>
          </w:p>
        </w:tc>
        <w:tc>
          <w:tcPr>
            <w:tcW w:w="3085" w:type="dxa"/>
            <w:gridSpan w:val="2"/>
            <w:vAlign w:val="center"/>
          </w:tcPr>
          <w:p w:rsidR="000C20B5" w:rsidRPr="004311D2" w:rsidRDefault="000C20B5" w:rsidP="00AC21C3">
            <w:pPr>
              <w:spacing w:before="40" w:after="40" w:line="240" w:lineRule="auto"/>
              <w:jc w:val="center"/>
              <w:rPr>
                <w:rFonts w:cs="Calibri"/>
                <w:bCs/>
              </w:rPr>
            </w:pPr>
            <w:r w:rsidRPr="004311D2">
              <w:rPr>
                <w:rFonts w:cs="Calibri"/>
                <w:bCs/>
              </w:rPr>
              <w:t>1.850.000,00</w:t>
            </w:r>
          </w:p>
        </w:tc>
      </w:tr>
      <w:tr w:rsidR="000C20B5" w:rsidRPr="00542B46" w:rsidTr="00AC21C3">
        <w:trPr>
          <w:trHeight w:val="567"/>
        </w:trPr>
        <w:tc>
          <w:tcPr>
            <w:tcW w:w="757" w:type="dxa"/>
            <w:vAlign w:val="center"/>
          </w:tcPr>
          <w:p w:rsidR="000C20B5" w:rsidRPr="009A6218" w:rsidRDefault="009A6218" w:rsidP="00AC21C3">
            <w:pPr>
              <w:spacing w:before="40" w:after="40" w:line="240" w:lineRule="auto"/>
              <w:jc w:val="center"/>
              <w:rPr>
                <w:rFonts w:ascii="Arial" w:hAnsi="Arial" w:cs="Arial"/>
                <w:sz w:val="20"/>
                <w:lang w:val="en-US"/>
              </w:rPr>
            </w:pPr>
            <w:r w:rsidRPr="009A6218">
              <w:rPr>
                <w:rFonts w:ascii="Arial" w:hAnsi="Arial" w:cs="Arial"/>
                <w:sz w:val="20"/>
                <w:lang w:val="en-US"/>
              </w:rPr>
              <w:t>6</w:t>
            </w:r>
          </w:p>
        </w:tc>
        <w:tc>
          <w:tcPr>
            <w:tcW w:w="4694" w:type="dxa"/>
            <w:vAlign w:val="center"/>
          </w:tcPr>
          <w:p w:rsidR="000C20B5" w:rsidRPr="00542B46" w:rsidRDefault="005E39BC" w:rsidP="00AC21C3">
            <w:pPr>
              <w:spacing w:before="40" w:after="40" w:line="240" w:lineRule="auto"/>
              <w:rPr>
                <w:rFonts w:cs="Calibri"/>
              </w:rPr>
            </w:pPr>
            <w:r w:rsidRPr="00542B46">
              <w:rPr>
                <w:rFonts w:cs="Calibri"/>
              </w:rPr>
              <w:t>Συντήρηση</w:t>
            </w:r>
            <w:r w:rsidR="00433503" w:rsidRPr="00542B46">
              <w:rPr>
                <w:rFonts w:cs="Calibri"/>
              </w:rPr>
              <w:t xml:space="preserve"> </w:t>
            </w:r>
            <w:r w:rsidRPr="00542B46">
              <w:rPr>
                <w:rFonts w:cs="Calibri"/>
              </w:rPr>
              <w:t>οδικού</w:t>
            </w:r>
            <w:r w:rsidR="00433503" w:rsidRPr="00542B46">
              <w:rPr>
                <w:rFonts w:cs="Calibri"/>
              </w:rPr>
              <w:t xml:space="preserve"> </w:t>
            </w:r>
            <w:r w:rsidRPr="00542B46">
              <w:rPr>
                <w:rFonts w:cs="Calibri"/>
              </w:rPr>
              <w:t>άξονα</w:t>
            </w:r>
            <w:r w:rsidR="00433503" w:rsidRPr="00542B46">
              <w:rPr>
                <w:rFonts w:cs="Calibri"/>
              </w:rPr>
              <w:t xml:space="preserve"> </w:t>
            </w:r>
            <w:r>
              <w:rPr>
                <w:rFonts w:cs="Calibri"/>
              </w:rPr>
              <w:t>Α</w:t>
            </w:r>
            <w:r w:rsidRPr="00542B46">
              <w:rPr>
                <w:rFonts w:cs="Calibri"/>
              </w:rPr>
              <w:t>ρχαία</w:t>
            </w:r>
            <w:r w:rsidR="00433503" w:rsidRPr="00542B46">
              <w:rPr>
                <w:rFonts w:cs="Calibri"/>
              </w:rPr>
              <w:t xml:space="preserve"> </w:t>
            </w:r>
            <w:r w:rsidRPr="00542B46">
              <w:rPr>
                <w:rFonts w:cs="Calibri"/>
              </w:rPr>
              <w:t>Ολυμπία</w:t>
            </w:r>
            <w:r w:rsidR="00433503" w:rsidRPr="00542B46">
              <w:rPr>
                <w:rFonts w:cs="Calibri"/>
              </w:rPr>
              <w:t xml:space="preserve"> -</w:t>
            </w:r>
            <w:r w:rsidRPr="00542B46">
              <w:rPr>
                <w:rFonts w:cs="Calibri"/>
              </w:rPr>
              <w:t>φράγμα</w:t>
            </w:r>
            <w:r w:rsidR="00433503" w:rsidRPr="00542B46">
              <w:rPr>
                <w:rFonts w:cs="Calibri"/>
              </w:rPr>
              <w:t xml:space="preserve"> </w:t>
            </w:r>
            <w:r w:rsidRPr="00542B46">
              <w:rPr>
                <w:rFonts w:cs="Calibri"/>
              </w:rPr>
              <w:t>Αλφειού</w:t>
            </w:r>
            <w:r w:rsidR="00433503" w:rsidRPr="00542B46">
              <w:rPr>
                <w:rFonts w:cs="Calibri"/>
              </w:rPr>
              <w:t xml:space="preserve"> -</w:t>
            </w:r>
            <w:proofErr w:type="spellStart"/>
            <w:r>
              <w:rPr>
                <w:rFonts w:cs="Calibri"/>
              </w:rPr>
              <w:t>Μακρισια</w:t>
            </w:r>
            <w:proofErr w:type="spellEnd"/>
            <w:r>
              <w:rPr>
                <w:rFonts w:cs="Calibri"/>
              </w:rPr>
              <w:t xml:space="preserve"> -</w:t>
            </w:r>
            <w:proofErr w:type="spellStart"/>
            <w:r>
              <w:rPr>
                <w:rFonts w:cs="Calibri"/>
              </w:rPr>
              <w:t>Κ</w:t>
            </w:r>
            <w:r w:rsidR="00433503" w:rsidRPr="00542B46">
              <w:rPr>
                <w:rFonts w:cs="Calibri"/>
              </w:rPr>
              <w:t>ρ</w:t>
            </w:r>
            <w:r>
              <w:rPr>
                <w:rFonts w:cs="Calibri"/>
              </w:rPr>
              <w:t>έ</w:t>
            </w:r>
            <w:r w:rsidR="00433503" w:rsidRPr="00542B46">
              <w:rPr>
                <w:rFonts w:cs="Calibri"/>
              </w:rPr>
              <w:t>στενα</w:t>
            </w:r>
            <w:proofErr w:type="spellEnd"/>
          </w:p>
        </w:tc>
        <w:tc>
          <w:tcPr>
            <w:tcW w:w="3085" w:type="dxa"/>
            <w:gridSpan w:val="2"/>
            <w:vAlign w:val="center"/>
          </w:tcPr>
          <w:p w:rsidR="000C20B5" w:rsidRPr="004311D2" w:rsidRDefault="000C20B5" w:rsidP="00AC21C3">
            <w:pPr>
              <w:spacing w:before="40" w:after="40" w:line="240" w:lineRule="auto"/>
              <w:jc w:val="center"/>
              <w:rPr>
                <w:rFonts w:cs="Calibri"/>
                <w:bCs/>
              </w:rPr>
            </w:pPr>
            <w:r w:rsidRPr="004311D2">
              <w:rPr>
                <w:rFonts w:cs="Calibri"/>
                <w:bCs/>
              </w:rPr>
              <w:t>1.035.000,00</w:t>
            </w:r>
          </w:p>
        </w:tc>
      </w:tr>
      <w:tr w:rsidR="000C20B5" w:rsidRPr="00542B46" w:rsidTr="00AC21C3">
        <w:trPr>
          <w:trHeight w:val="567"/>
        </w:trPr>
        <w:tc>
          <w:tcPr>
            <w:tcW w:w="757" w:type="dxa"/>
            <w:vAlign w:val="center"/>
          </w:tcPr>
          <w:p w:rsidR="000C20B5" w:rsidRPr="009A6218" w:rsidRDefault="009A6218" w:rsidP="00AC21C3">
            <w:pPr>
              <w:spacing w:before="40" w:after="40" w:line="240" w:lineRule="auto"/>
              <w:jc w:val="center"/>
              <w:rPr>
                <w:rFonts w:ascii="Arial" w:hAnsi="Arial" w:cs="Arial"/>
                <w:sz w:val="20"/>
                <w:lang w:val="en-US"/>
              </w:rPr>
            </w:pPr>
            <w:r w:rsidRPr="009A6218">
              <w:rPr>
                <w:rFonts w:ascii="Arial" w:hAnsi="Arial" w:cs="Arial"/>
                <w:sz w:val="20"/>
                <w:lang w:val="en-US"/>
              </w:rPr>
              <w:t>7</w:t>
            </w:r>
          </w:p>
        </w:tc>
        <w:tc>
          <w:tcPr>
            <w:tcW w:w="4694" w:type="dxa"/>
            <w:vAlign w:val="center"/>
          </w:tcPr>
          <w:p w:rsidR="000C20B5" w:rsidRPr="00542B46" w:rsidRDefault="005E39BC" w:rsidP="00AC21C3">
            <w:pPr>
              <w:spacing w:before="40" w:after="40" w:line="240" w:lineRule="auto"/>
              <w:rPr>
                <w:rFonts w:cs="Calibri"/>
              </w:rPr>
            </w:pPr>
            <w:r w:rsidRPr="00542B46">
              <w:rPr>
                <w:rFonts w:cs="Calibri"/>
              </w:rPr>
              <w:t>Συντήρηση</w:t>
            </w:r>
            <w:r w:rsidR="00433503" w:rsidRPr="00542B46">
              <w:rPr>
                <w:rFonts w:cs="Calibri"/>
              </w:rPr>
              <w:t xml:space="preserve"> </w:t>
            </w:r>
            <w:r w:rsidRPr="00542B46">
              <w:rPr>
                <w:rFonts w:cs="Calibri"/>
              </w:rPr>
              <w:t>οδικών</w:t>
            </w:r>
            <w:r w:rsidR="00433503" w:rsidRPr="00542B46">
              <w:rPr>
                <w:rFonts w:cs="Calibri"/>
              </w:rPr>
              <w:t xml:space="preserve"> </w:t>
            </w:r>
            <w:r w:rsidRPr="00542B46">
              <w:rPr>
                <w:rFonts w:cs="Calibri"/>
              </w:rPr>
              <w:t>αξόνων</w:t>
            </w:r>
            <w:r>
              <w:rPr>
                <w:rFonts w:cs="Calibri"/>
              </w:rPr>
              <w:t xml:space="preserve"> Λά</w:t>
            </w:r>
            <w:r w:rsidR="00433503" w:rsidRPr="00542B46">
              <w:rPr>
                <w:rFonts w:cs="Calibri"/>
              </w:rPr>
              <w:t xml:space="preserve">λα -111 </w:t>
            </w:r>
            <w:proofErr w:type="spellStart"/>
            <w:r w:rsidR="00433503" w:rsidRPr="00542B46">
              <w:rPr>
                <w:rFonts w:cs="Calibri"/>
              </w:rPr>
              <w:t>ε.ο</w:t>
            </w:r>
            <w:proofErr w:type="spellEnd"/>
            <w:r w:rsidR="00433503" w:rsidRPr="00542B46">
              <w:rPr>
                <w:rFonts w:cs="Calibri"/>
              </w:rPr>
              <w:t xml:space="preserve"> </w:t>
            </w:r>
            <w:r>
              <w:rPr>
                <w:rFonts w:cs="Calibri"/>
              </w:rPr>
              <w:t>και Χ</w:t>
            </w:r>
            <w:r w:rsidRPr="00542B46">
              <w:rPr>
                <w:rFonts w:cs="Calibri"/>
              </w:rPr>
              <w:t>άνι</w:t>
            </w:r>
            <w:r w:rsidR="00433503" w:rsidRPr="00542B46">
              <w:rPr>
                <w:rFonts w:cs="Calibri"/>
              </w:rPr>
              <w:t xml:space="preserve"> </w:t>
            </w:r>
            <w:proofErr w:type="spellStart"/>
            <w:r>
              <w:rPr>
                <w:rFonts w:cs="Calibri"/>
              </w:rPr>
              <w:t>Πανόπουλου</w:t>
            </w:r>
            <w:proofErr w:type="spellEnd"/>
            <w:r>
              <w:rPr>
                <w:rFonts w:cs="Calibri"/>
              </w:rPr>
              <w:t xml:space="preserve"> –</w:t>
            </w:r>
            <w:proofErr w:type="spellStart"/>
            <w:r>
              <w:rPr>
                <w:rFonts w:cs="Calibri"/>
              </w:rPr>
              <w:t>Μ</w:t>
            </w:r>
            <w:r w:rsidR="00433503" w:rsidRPr="00542B46">
              <w:rPr>
                <w:rFonts w:cs="Calibri"/>
              </w:rPr>
              <w:t>ουζ</w:t>
            </w:r>
            <w:r>
              <w:rPr>
                <w:rFonts w:cs="Calibri"/>
              </w:rPr>
              <w:t>ά</w:t>
            </w:r>
            <w:r w:rsidR="00433503" w:rsidRPr="00542B46">
              <w:rPr>
                <w:rFonts w:cs="Calibri"/>
              </w:rPr>
              <w:t>κι</w:t>
            </w:r>
            <w:proofErr w:type="spellEnd"/>
            <w:r w:rsidR="00433503" w:rsidRPr="00542B46">
              <w:rPr>
                <w:rFonts w:cs="Calibri"/>
              </w:rPr>
              <w:t xml:space="preserve"> –</w:t>
            </w:r>
            <w:proofErr w:type="spellStart"/>
            <w:r>
              <w:rPr>
                <w:rFonts w:cs="Calibri"/>
              </w:rPr>
              <w:t>Καράτουλα</w:t>
            </w:r>
            <w:proofErr w:type="spellEnd"/>
            <w:r>
              <w:rPr>
                <w:rFonts w:cs="Calibri"/>
              </w:rPr>
              <w:t xml:space="preserve"> και σ</w:t>
            </w:r>
            <w:r w:rsidR="00433503" w:rsidRPr="00542B46">
              <w:rPr>
                <w:rFonts w:cs="Calibri"/>
              </w:rPr>
              <w:t>υνδετ</w:t>
            </w:r>
            <w:r>
              <w:rPr>
                <w:rFonts w:cs="Calibri"/>
              </w:rPr>
              <w:t>ή</w:t>
            </w:r>
            <w:r w:rsidR="00433503" w:rsidRPr="00542B46">
              <w:rPr>
                <w:rFonts w:cs="Calibri"/>
              </w:rPr>
              <w:t xml:space="preserve">ριοι προς </w:t>
            </w:r>
            <w:proofErr w:type="spellStart"/>
            <w:r>
              <w:rPr>
                <w:rFonts w:cs="Calibri"/>
              </w:rPr>
              <w:t>Νεμουτα</w:t>
            </w:r>
            <w:proofErr w:type="spellEnd"/>
            <w:r>
              <w:rPr>
                <w:rFonts w:cs="Calibri"/>
              </w:rPr>
              <w:t xml:space="preserve"> –</w:t>
            </w:r>
            <w:proofErr w:type="spellStart"/>
            <w:r>
              <w:rPr>
                <w:rFonts w:cs="Calibri"/>
              </w:rPr>
              <w:t>Αχλαδινη</w:t>
            </w:r>
            <w:proofErr w:type="spellEnd"/>
            <w:r>
              <w:rPr>
                <w:rFonts w:cs="Calibri"/>
              </w:rPr>
              <w:t xml:space="preserve"> και </w:t>
            </w:r>
            <w:proofErr w:type="spellStart"/>
            <w:r>
              <w:rPr>
                <w:rFonts w:cs="Calibri"/>
              </w:rPr>
              <w:t>Γ</w:t>
            </w:r>
            <w:r w:rsidR="00433503" w:rsidRPr="00542B46">
              <w:rPr>
                <w:rFonts w:cs="Calibri"/>
              </w:rPr>
              <w:t>ο</w:t>
            </w:r>
            <w:r>
              <w:rPr>
                <w:rFonts w:cs="Calibri"/>
              </w:rPr>
              <w:t>ύ</w:t>
            </w:r>
            <w:r w:rsidR="00433503" w:rsidRPr="00542B46">
              <w:rPr>
                <w:rFonts w:cs="Calibri"/>
              </w:rPr>
              <w:t>μερο</w:t>
            </w:r>
            <w:proofErr w:type="spellEnd"/>
            <w:r w:rsidR="00433503" w:rsidRPr="00542B46">
              <w:rPr>
                <w:rFonts w:cs="Calibri"/>
              </w:rPr>
              <w:t xml:space="preserve"> -</w:t>
            </w:r>
            <w:proofErr w:type="spellStart"/>
            <w:r>
              <w:rPr>
                <w:rFonts w:cs="Calibri"/>
              </w:rPr>
              <w:t>Μ</w:t>
            </w:r>
            <w:r w:rsidR="00433503" w:rsidRPr="00542B46">
              <w:rPr>
                <w:rFonts w:cs="Calibri"/>
              </w:rPr>
              <w:t>ουζ</w:t>
            </w:r>
            <w:r>
              <w:rPr>
                <w:rFonts w:cs="Calibri"/>
              </w:rPr>
              <w:t>ά</w:t>
            </w:r>
            <w:r w:rsidR="00433503" w:rsidRPr="00542B46">
              <w:rPr>
                <w:rFonts w:cs="Calibri"/>
              </w:rPr>
              <w:t>κι</w:t>
            </w:r>
            <w:proofErr w:type="spellEnd"/>
          </w:p>
        </w:tc>
        <w:tc>
          <w:tcPr>
            <w:tcW w:w="3085" w:type="dxa"/>
            <w:gridSpan w:val="2"/>
            <w:vAlign w:val="center"/>
          </w:tcPr>
          <w:p w:rsidR="000C20B5" w:rsidRPr="004311D2" w:rsidRDefault="000C20B5" w:rsidP="00AC21C3">
            <w:pPr>
              <w:spacing w:before="40" w:after="40" w:line="240" w:lineRule="auto"/>
              <w:jc w:val="center"/>
              <w:rPr>
                <w:rFonts w:cs="Calibri"/>
                <w:bCs/>
              </w:rPr>
            </w:pPr>
            <w:r w:rsidRPr="004311D2">
              <w:rPr>
                <w:rFonts w:cs="Calibri"/>
                <w:bCs/>
              </w:rPr>
              <w:t>5.000.000,00</w:t>
            </w:r>
          </w:p>
        </w:tc>
      </w:tr>
      <w:tr w:rsidR="000C20B5" w:rsidRPr="00542B46" w:rsidTr="00AC21C3">
        <w:trPr>
          <w:trHeight w:val="567"/>
        </w:trPr>
        <w:tc>
          <w:tcPr>
            <w:tcW w:w="757" w:type="dxa"/>
            <w:vAlign w:val="center"/>
          </w:tcPr>
          <w:p w:rsidR="000C20B5" w:rsidRPr="009A6218" w:rsidRDefault="009A6218" w:rsidP="00AC21C3">
            <w:pPr>
              <w:spacing w:before="40" w:after="40" w:line="240" w:lineRule="auto"/>
              <w:jc w:val="center"/>
              <w:rPr>
                <w:rFonts w:ascii="Arial" w:hAnsi="Arial" w:cs="Arial"/>
                <w:sz w:val="20"/>
                <w:lang w:val="en-US"/>
              </w:rPr>
            </w:pPr>
            <w:r w:rsidRPr="009A6218">
              <w:rPr>
                <w:rFonts w:ascii="Arial" w:hAnsi="Arial" w:cs="Arial"/>
                <w:sz w:val="20"/>
                <w:lang w:val="en-US"/>
              </w:rPr>
              <w:t>8</w:t>
            </w:r>
          </w:p>
        </w:tc>
        <w:tc>
          <w:tcPr>
            <w:tcW w:w="4694" w:type="dxa"/>
            <w:vAlign w:val="center"/>
          </w:tcPr>
          <w:p w:rsidR="000C20B5" w:rsidRPr="00542B46" w:rsidRDefault="005E39BC" w:rsidP="00AC21C3">
            <w:pPr>
              <w:spacing w:before="40" w:after="40" w:line="240" w:lineRule="auto"/>
              <w:rPr>
                <w:rFonts w:cs="Calibri"/>
              </w:rPr>
            </w:pPr>
            <w:r w:rsidRPr="00542B46">
              <w:rPr>
                <w:rFonts w:cs="Calibri"/>
              </w:rPr>
              <w:t>Συντήρηση</w:t>
            </w:r>
            <w:r w:rsidR="00433503" w:rsidRPr="00542B46">
              <w:rPr>
                <w:rFonts w:cs="Calibri"/>
              </w:rPr>
              <w:t xml:space="preserve"> </w:t>
            </w:r>
            <w:r w:rsidRPr="00542B46">
              <w:rPr>
                <w:rFonts w:cs="Calibri"/>
              </w:rPr>
              <w:t>οδικού</w:t>
            </w:r>
            <w:r w:rsidR="00433503" w:rsidRPr="00542B46">
              <w:rPr>
                <w:rFonts w:cs="Calibri"/>
              </w:rPr>
              <w:t xml:space="preserve"> </w:t>
            </w:r>
            <w:r w:rsidRPr="00542B46">
              <w:rPr>
                <w:rFonts w:cs="Calibri"/>
              </w:rPr>
              <w:t>άξονα</w:t>
            </w:r>
            <w:r>
              <w:rPr>
                <w:rFonts w:cs="Calibri"/>
              </w:rPr>
              <w:t xml:space="preserve"> </w:t>
            </w:r>
            <w:proofErr w:type="spellStart"/>
            <w:r>
              <w:rPr>
                <w:rFonts w:cs="Calibri"/>
              </w:rPr>
              <w:t>Μ</w:t>
            </w:r>
            <w:r w:rsidR="00433503" w:rsidRPr="00542B46">
              <w:rPr>
                <w:rFonts w:cs="Calibri"/>
              </w:rPr>
              <w:t>παρακ</w:t>
            </w:r>
            <w:r>
              <w:rPr>
                <w:rFonts w:cs="Calibri"/>
              </w:rPr>
              <w:t>ίτικα</w:t>
            </w:r>
            <w:proofErr w:type="spellEnd"/>
            <w:r>
              <w:rPr>
                <w:rFonts w:cs="Calibri"/>
              </w:rPr>
              <w:t xml:space="preserve"> –</w:t>
            </w:r>
            <w:proofErr w:type="spellStart"/>
            <w:r>
              <w:rPr>
                <w:rFonts w:cs="Calibri"/>
              </w:rPr>
              <w:t>Κ</w:t>
            </w:r>
            <w:r w:rsidR="00433503" w:rsidRPr="00542B46">
              <w:rPr>
                <w:rFonts w:cs="Calibri"/>
              </w:rPr>
              <w:t>αλλιθ</w:t>
            </w:r>
            <w:r>
              <w:rPr>
                <w:rFonts w:cs="Calibri"/>
              </w:rPr>
              <w:t>ε</w:t>
            </w:r>
            <w:r w:rsidR="00433503" w:rsidRPr="00542B46">
              <w:rPr>
                <w:rFonts w:cs="Calibri"/>
              </w:rPr>
              <w:t>α</w:t>
            </w:r>
            <w:proofErr w:type="spellEnd"/>
            <w:r w:rsidR="00433503" w:rsidRPr="00542B46">
              <w:rPr>
                <w:rFonts w:cs="Calibri"/>
              </w:rPr>
              <w:t xml:space="preserve"> –</w:t>
            </w:r>
            <w:r w:rsidRPr="00542B46">
              <w:rPr>
                <w:rFonts w:cs="Calibri"/>
              </w:rPr>
              <w:t>Ανδρίτσαινα</w:t>
            </w:r>
            <w:r>
              <w:rPr>
                <w:rFonts w:cs="Calibri"/>
              </w:rPr>
              <w:t xml:space="preserve"> –</w:t>
            </w:r>
            <w:proofErr w:type="spellStart"/>
            <w:r>
              <w:rPr>
                <w:rFonts w:cs="Calibri"/>
              </w:rPr>
              <w:t>Ε</w:t>
            </w:r>
            <w:r w:rsidR="00433503" w:rsidRPr="00542B46">
              <w:rPr>
                <w:rFonts w:cs="Calibri"/>
              </w:rPr>
              <w:t>πικ</w:t>
            </w:r>
            <w:proofErr w:type="spellEnd"/>
            <w:r w:rsidR="00433503" w:rsidRPr="00542B46">
              <w:rPr>
                <w:rFonts w:cs="Calibri"/>
              </w:rPr>
              <w:t>. Απ</w:t>
            </w:r>
            <w:r>
              <w:rPr>
                <w:rFonts w:cs="Calibri"/>
              </w:rPr>
              <w:t>όλλων –Π</w:t>
            </w:r>
            <w:r w:rsidRPr="00542B46">
              <w:rPr>
                <w:rFonts w:cs="Calibri"/>
              </w:rPr>
              <w:t>ετράλωνα</w:t>
            </w:r>
            <w:r w:rsidR="00433503" w:rsidRPr="00542B46">
              <w:rPr>
                <w:rFonts w:cs="Calibri"/>
              </w:rPr>
              <w:t xml:space="preserve"> –</w:t>
            </w:r>
            <w:proofErr w:type="spellStart"/>
            <w:r>
              <w:rPr>
                <w:rFonts w:cs="Calibri"/>
              </w:rPr>
              <w:t>Θολο</w:t>
            </w:r>
            <w:proofErr w:type="spellEnd"/>
          </w:p>
        </w:tc>
        <w:tc>
          <w:tcPr>
            <w:tcW w:w="3085" w:type="dxa"/>
            <w:gridSpan w:val="2"/>
            <w:vAlign w:val="center"/>
          </w:tcPr>
          <w:p w:rsidR="000C20B5" w:rsidRPr="004311D2" w:rsidRDefault="000C20B5" w:rsidP="00AC21C3">
            <w:pPr>
              <w:spacing w:before="40" w:after="40" w:line="240" w:lineRule="auto"/>
              <w:jc w:val="center"/>
              <w:rPr>
                <w:rFonts w:cs="Calibri"/>
                <w:bCs/>
              </w:rPr>
            </w:pPr>
            <w:r w:rsidRPr="004311D2">
              <w:rPr>
                <w:rFonts w:cs="Calibri"/>
                <w:bCs/>
              </w:rPr>
              <w:t>4.500.000,00</w:t>
            </w:r>
          </w:p>
        </w:tc>
      </w:tr>
      <w:tr w:rsidR="000C20B5" w:rsidRPr="00542B46" w:rsidTr="00AC21C3">
        <w:trPr>
          <w:trHeight w:val="567"/>
        </w:trPr>
        <w:tc>
          <w:tcPr>
            <w:tcW w:w="757" w:type="dxa"/>
            <w:vAlign w:val="center"/>
          </w:tcPr>
          <w:p w:rsidR="000C20B5" w:rsidRPr="009A6218" w:rsidRDefault="009A6218" w:rsidP="00AC21C3">
            <w:pPr>
              <w:spacing w:before="40" w:after="40" w:line="240" w:lineRule="auto"/>
              <w:jc w:val="center"/>
              <w:rPr>
                <w:rFonts w:ascii="Arial" w:hAnsi="Arial" w:cs="Arial"/>
                <w:sz w:val="20"/>
                <w:lang w:val="en-US"/>
              </w:rPr>
            </w:pPr>
            <w:r w:rsidRPr="009A6218">
              <w:rPr>
                <w:rFonts w:ascii="Arial" w:hAnsi="Arial" w:cs="Arial"/>
                <w:sz w:val="20"/>
                <w:lang w:val="en-US"/>
              </w:rPr>
              <w:t>9</w:t>
            </w:r>
          </w:p>
        </w:tc>
        <w:tc>
          <w:tcPr>
            <w:tcW w:w="4694" w:type="dxa"/>
            <w:vAlign w:val="center"/>
          </w:tcPr>
          <w:p w:rsidR="000C20B5" w:rsidRPr="00542B46" w:rsidRDefault="00433503" w:rsidP="00AC21C3">
            <w:pPr>
              <w:spacing w:before="40" w:after="40" w:line="240" w:lineRule="auto"/>
              <w:rPr>
                <w:rFonts w:cs="Calibri"/>
              </w:rPr>
            </w:pPr>
            <w:proofErr w:type="spellStart"/>
            <w:r w:rsidRPr="00542B46">
              <w:rPr>
                <w:rFonts w:cs="Calibri"/>
              </w:rPr>
              <w:t>Προληπτικ</w:t>
            </w:r>
            <w:r w:rsidR="005E39BC">
              <w:rPr>
                <w:rFonts w:cs="Calibri"/>
              </w:rPr>
              <w:t>έ</w:t>
            </w:r>
            <w:r w:rsidRPr="00542B46">
              <w:rPr>
                <w:rFonts w:cs="Calibri"/>
              </w:rPr>
              <w:t>ς–προκατασταλτικ</w:t>
            </w:r>
            <w:r w:rsidR="005E39BC">
              <w:rPr>
                <w:rFonts w:cs="Calibri"/>
              </w:rPr>
              <w:t>έ</w:t>
            </w:r>
            <w:r w:rsidRPr="00542B46">
              <w:rPr>
                <w:rFonts w:cs="Calibri"/>
              </w:rPr>
              <w:t>ς</w:t>
            </w:r>
            <w:proofErr w:type="spellEnd"/>
            <w:r w:rsidRPr="00542B46">
              <w:rPr>
                <w:rFonts w:cs="Calibri"/>
              </w:rPr>
              <w:t xml:space="preserve"> εργασ</w:t>
            </w:r>
            <w:r w:rsidR="005E39BC">
              <w:rPr>
                <w:rFonts w:cs="Calibri"/>
              </w:rPr>
              <w:t>ί</w:t>
            </w:r>
            <w:r w:rsidRPr="00542B46">
              <w:rPr>
                <w:rFonts w:cs="Calibri"/>
              </w:rPr>
              <w:t>ες</w:t>
            </w:r>
            <w:r w:rsidR="000C20B5" w:rsidRPr="00542B46">
              <w:rPr>
                <w:rFonts w:cs="Calibri"/>
              </w:rPr>
              <w:t xml:space="preserve">  </w:t>
            </w:r>
            <w:proofErr w:type="spellStart"/>
            <w:r w:rsidRPr="00542B46">
              <w:rPr>
                <w:rFonts w:cs="Calibri"/>
              </w:rPr>
              <w:t>καθαρισμο</w:t>
            </w:r>
            <w:r w:rsidR="005E39BC">
              <w:rPr>
                <w:rFonts w:cs="Calibri"/>
              </w:rPr>
              <w:t>ύ</w:t>
            </w:r>
            <w:r w:rsidRPr="00542B46">
              <w:rPr>
                <w:rFonts w:cs="Calibri"/>
              </w:rPr>
              <w:t>–αποψ</w:t>
            </w:r>
            <w:r w:rsidR="005E39BC">
              <w:rPr>
                <w:rFonts w:cs="Calibri"/>
              </w:rPr>
              <w:t>ί</w:t>
            </w:r>
            <w:r w:rsidRPr="00542B46">
              <w:rPr>
                <w:rFonts w:cs="Calibri"/>
              </w:rPr>
              <w:t>λωσης</w:t>
            </w:r>
            <w:proofErr w:type="spellEnd"/>
            <w:r w:rsidRPr="00542B46">
              <w:rPr>
                <w:rFonts w:cs="Calibri"/>
              </w:rPr>
              <w:t xml:space="preserve"> ερεισμ</w:t>
            </w:r>
            <w:r w:rsidR="005E39BC">
              <w:rPr>
                <w:rFonts w:cs="Calibri"/>
              </w:rPr>
              <w:t>ά</w:t>
            </w:r>
            <w:r w:rsidRPr="00542B46">
              <w:rPr>
                <w:rFonts w:cs="Calibri"/>
              </w:rPr>
              <w:t>των και πραν</w:t>
            </w:r>
            <w:r w:rsidR="005E39BC">
              <w:rPr>
                <w:rFonts w:cs="Calibri"/>
              </w:rPr>
              <w:t>ώ</w:t>
            </w:r>
            <w:r w:rsidRPr="00542B46">
              <w:rPr>
                <w:rFonts w:cs="Calibri"/>
              </w:rPr>
              <w:t>ν οδικο</w:t>
            </w:r>
            <w:r w:rsidR="005E39BC">
              <w:rPr>
                <w:rFonts w:cs="Calibri"/>
              </w:rPr>
              <w:t>ύ</w:t>
            </w:r>
            <w:r w:rsidRPr="00542B46">
              <w:rPr>
                <w:rFonts w:cs="Calibri"/>
              </w:rPr>
              <w:t xml:space="preserve"> δικτ</w:t>
            </w:r>
            <w:r w:rsidR="005E39BC">
              <w:rPr>
                <w:rFonts w:cs="Calibri"/>
              </w:rPr>
              <w:t>ύ</w:t>
            </w:r>
            <w:r w:rsidRPr="00542B46">
              <w:rPr>
                <w:rFonts w:cs="Calibri"/>
              </w:rPr>
              <w:t>ου αρμοδι</w:t>
            </w:r>
            <w:r w:rsidR="005E39BC">
              <w:rPr>
                <w:rFonts w:cs="Calibri"/>
              </w:rPr>
              <w:t>ότητας Π.Ε. Η</w:t>
            </w:r>
            <w:r w:rsidRPr="00542B46">
              <w:rPr>
                <w:rFonts w:cs="Calibri"/>
              </w:rPr>
              <w:t>λε</w:t>
            </w:r>
            <w:r w:rsidR="005E39BC">
              <w:rPr>
                <w:rFonts w:cs="Calibri"/>
              </w:rPr>
              <w:t>ί</w:t>
            </w:r>
            <w:r w:rsidRPr="00542B46">
              <w:rPr>
                <w:rFonts w:cs="Calibri"/>
              </w:rPr>
              <w:t>ας</w:t>
            </w:r>
          </w:p>
        </w:tc>
        <w:tc>
          <w:tcPr>
            <w:tcW w:w="3085" w:type="dxa"/>
            <w:gridSpan w:val="2"/>
            <w:vAlign w:val="center"/>
          </w:tcPr>
          <w:p w:rsidR="000C20B5" w:rsidRPr="004311D2" w:rsidRDefault="000C20B5" w:rsidP="00AC21C3">
            <w:pPr>
              <w:spacing w:before="40" w:after="40" w:line="240" w:lineRule="auto"/>
              <w:jc w:val="center"/>
              <w:rPr>
                <w:rFonts w:cs="Calibri"/>
                <w:bCs/>
              </w:rPr>
            </w:pPr>
            <w:r w:rsidRPr="004311D2">
              <w:rPr>
                <w:rFonts w:cs="Calibri"/>
                <w:bCs/>
              </w:rPr>
              <w:t>1.500.000,00</w:t>
            </w:r>
          </w:p>
        </w:tc>
      </w:tr>
      <w:tr w:rsidR="000C20B5" w:rsidRPr="00542B46" w:rsidTr="00AC21C3">
        <w:trPr>
          <w:trHeight w:val="567"/>
        </w:trPr>
        <w:tc>
          <w:tcPr>
            <w:tcW w:w="757" w:type="dxa"/>
            <w:shd w:val="clear" w:color="auto" w:fill="D9D9D9" w:themeFill="background1" w:themeFillShade="D9"/>
            <w:vAlign w:val="center"/>
          </w:tcPr>
          <w:p w:rsidR="000C20B5" w:rsidRPr="00A95103" w:rsidRDefault="000C20B5" w:rsidP="00AC21C3">
            <w:pPr>
              <w:spacing w:before="40" w:after="40" w:line="240" w:lineRule="auto"/>
              <w:jc w:val="center"/>
              <w:rPr>
                <w:rFonts w:ascii="Arial" w:hAnsi="Arial" w:cs="Arial"/>
                <w:b/>
                <w:sz w:val="20"/>
              </w:rPr>
            </w:pPr>
          </w:p>
        </w:tc>
        <w:tc>
          <w:tcPr>
            <w:tcW w:w="4694" w:type="dxa"/>
            <w:shd w:val="clear" w:color="auto" w:fill="D9D9D9" w:themeFill="background1" w:themeFillShade="D9"/>
            <w:vAlign w:val="center"/>
          </w:tcPr>
          <w:p w:rsidR="000C20B5" w:rsidRPr="005B31E3" w:rsidRDefault="000C20B5" w:rsidP="00AC21C3">
            <w:pPr>
              <w:spacing w:before="40" w:after="40" w:line="240" w:lineRule="auto"/>
              <w:jc w:val="center"/>
              <w:rPr>
                <w:rFonts w:ascii="Arial" w:hAnsi="Arial" w:cs="Arial"/>
                <w:b/>
                <w:sz w:val="20"/>
                <w:u w:val="single"/>
              </w:rPr>
            </w:pPr>
            <w:r w:rsidRPr="005B31E3">
              <w:rPr>
                <w:rFonts w:ascii="Arial" w:hAnsi="Arial" w:cs="Arial"/>
                <w:b/>
                <w:sz w:val="20"/>
                <w:u w:val="single"/>
              </w:rPr>
              <w:t>ΣΥΝΟΛΟ:</w:t>
            </w:r>
          </w:p>
        </w:tc>
        <w:tc>
          <w:tcPr>
            <w:tcW w:w="3085" w:type="dxa"/>
            <w:gridSpan w:val="2"/>
            <w:shd w:val="clear" w:color="auto" w:fill="D9D9D9" w:themeFill="background1" w:themeFillShade="D9"/>
            <w:vAlign w:val="center"/>
          </w:tcPr>
          <w:p w:rsidR="000C20B5" w:rsidRPr="004311D2" w:rsidRDefault="000C20B5" w:rsidP="00AC21C3">
            <w:pPr>
              <w:spacing w:before="40" w:after="40" w:line="240" w:lineRule="auto"/>
              <w:jc w:val="center"/>
              <w:rPr>
                <w:rFonts w:ascii="Arial" w:hAnsi="Arial" w:cs="Arial"/>
                <w:b/>
                <w:sz w:val="20"/>
                <w:u w:val="single"/>
              </w:rPr>
            </w:pPr>
            <w:r w:rsidRPr="004311D2">
              <w:rPr>
                <w:rFonts w:ascii="Arial" w:hAnsi="Arial" w:cs="Arial"/>
                <w:b/>
                <w:sz w:val="20"/>
                <w:u w:val="single"/>
              </w:rPr>
              <w:t>22.835.000,00 €</w:t>
            </w:r>
          </w:p>
        </w:tc>
      </w:tr>
    </w:tbl>
    <w:p w:rsidR="002E6A99" w:rsidRDefault="002E6A99" w:rsidP="005B31E3">
      <w:pPr>
        <w:spacing w:before="40" w:after="40" w:line="240" w:lineRule="auto"/>
      </w:pPr>
    </w:p>
    <w:p w:rsidR="000C20B5" w:rsidRDefault="000C20B5" w:rsidP="005B31E3">
      <w:pPr>
        <w:spacing w:before="40" w:after="40" w:line="240" w:lineRule="auto"/>
        <w:rPr>
          <w:lang w:val="en-US"/>
        </w:rPr>
      </w:pPr>
    </w:p>
    <w:p w:rsidR="00AC21C3" w:rsidRDefault="00AC21C3" w:rsidP="005B31E3">
      <w:pPr>
        <w:spacing w:before="40" w:after="40" w:line="240" w:lineRule="auto"/>
        <w:rPr>
          <w:lang w:val="en-US"/>
        </w:rPr>
      </w:pPr>
    </w:p>
    <w:p w:rsidR="00AC21C3" w:rsidRPr="00AC21C3" w:rsidRDefault="00AC21C3" w:rsidP="005B31E3">
      <w:pPr>
        <w:spacing w:before="40" w:after="40" w:line="240" w:lineRule="auto"/>
        <w:rPr>
          <w:lang w:val="en-US"/>
        </w:rPr>
      </w:pPr>
    </w:p>
    <w:tbl>
      <w:tblPr>
        <w:tblpPr w:leftFromText="180" w:rightFromText="180" w:vertAnchor="text" w:horzAnchor="margin" w:tblpY="183"/>
        <w:tblW w:w="0" w:type="auto"/>
        <w:tblBorders>
          <w:top w:val="thickThinSmallGap" w:sz="12" w:space="0" w:color="548DD4" w:themeColor="text2" w:themeTint="99"/>
          <w:left w:val="thickThinSmallGap" w:sz="12" w:space="0" w:color="548DD4" w:themeColor="text2" w:themeTint="99"/>
          <w:bottom w:val="thinThickSmallGap" w:sz="12" w:space="0" w:color="548DD4" w:themeColor="text2" w:themeTint="99"/>
          <w:right w:val="thinThickSmallGap" w:sz="12" w:space="0" w:color="548DD4" w:themeColor="text2" w:themeTint="99"/>
          <w:insideH w:val="single" w:sz="6" w:space="0" w:color="548DD4" w:themeColor="text2" w:themeTint="99"/>
          <w:insideV w:val="single" w:sz="6" w:space="0" w:color="548DD4" w:themeColor="text2" w:themeTint="99"/>
        </w:tblBorders>
        <w:tblLook w:val="04A0"/>
      </w:tblPr>
      <w:tblGrid>
        <w:gridCol w:w="711"/>
        <w:gridCol w:w="4926"/>
        <w:gridCol w:w="2885"/>
      </w:tblGrid>
      <w:tr w:rsidR="000C20B5" w:rsidRPr="000C20B5" w:rsidTr="00AC21C3">
        <w:trPr>
          <w:trHeight w:val="411"/>
        </w:trPr>
        <w:tc>
          <w:tcPr>
            <w:tcW w:w="8522" w:type="dxa"/>
            <w:gridSpan w:val="3"/>
            <w:shd w:val="clear" w:color="auto" w:fill="FFFFCC"/>
            <w:vAlign w:val="center"/>
          </w:tcPr>
          <w:p w:rsidR="000C20B5" w:rsidRDefault="000C20B5" w:rsidP="00AC21C3">
            <w:pPr>
              <w:spacing w:after="0" w:line="240" w:lineRule="auto"/>
              <w:jc w:val="center"/>
              <w:rPr>
                <w:b/>
              </w:rPr>
            </w:pPr>
            <w:r w:rsidRPr="000C20B5">
              <w:rPr>
                <w:b/>
              </w:rPr>
              <w:lastRenderedPageBreak/>
              <w:t>«ΣΥΝΤΗΡΗΣΗ-ΑΠΟΚΑΤΑΣΤΑΣΗ</w:t>
            </w:r>
            <w:r w:rsidR="008A283D" w:rsidRPr="008A283D">
              <w:rPr>
                <w:b/>
              </w:rPr>
              <w:t xml:space="preserve"> </w:t>
            </w:r>
            <w:r w:rsidRPr="000C20B5">
              <w:rPr>
                <w:b/>
              </w:rPr>
              <w:t>ΥΦΙΣΤΑΜΕΝΩΝ ΑΝΤΙΠΛΗΜΜΥΡΙΚΩΝ Ε</w:t>
            </w:r>
            <w:r>
              <w:rPr>
                <w:b/>
              </w:rPr>
              <w:t>ΡΓΩΝ ΑΡΜΟΔΙΟΤΗΤΑΣ Π.Ε. ΑΧΑΪΑΣ»</w:t>
            </w:r>
          </w:p>
          <w:p w:rsidR="000C20B5" w:rsidRPr="000C20B5" w:rsidRDefault="000C20B5" w:rsidP="00AC21C3">
            <w:pPr>
              <w:spacing w:after="0" w:line="240" w:lineRule="auto"/>
              <w:jc w:val="center"/>
              <w:rPr>
                <w:rFonts w:asciiTheme="minorHAnsi" w:hAnsiTheme="minorHAnsi" w:cstheme="minorHAnsi"/>
              </w:rPr>
            </w:pPr>
            <w:r w:rsidRPr="000C20B5">
              <w:t>(Κ.Ε. 2015ΕΠ50100002) της ΣΑΕΠ 501 του Εθνικού Σκέλους του Προγράμματος Δημοσίων Επενδύσεων ΠΔΕ έτους 2018, με ένταξη ενός (1) νέου υποέργου και με αύξηση του προϋπολογισμού του από 3.550.000,00€ σε 8.750.000,00€</w:t>
            </w:r>
          </w:p>
        </w:tc>
      </w:tr>
      <w:tr w:rsidR="00E353C0" w:rsidRPr="009927FC" w:rsidTr="00AC21C3">
        <w:trPr>
          <w:trHeight w:val="567"/>
        </w:trPr>
        <w:tc>
          <w:tcPr>
            <w:tcW w:w="711" w:type="dxa"/>
            <w:shd w:val="clear" w:color="auto" w:fill="99CCFF"/>
            <w:vAlign w:val="center"/>
          </w:tcPr>
          <w:p w:rsidR="00E353C0" w:rsidRPr="000C20B5" w:rsidRDefault="00E353C0" w:rsidP="00AC21C3">
            <w:pPr>
              <w:spacing w:after="0" w:line="240" w:lineRule="auto"/>
              <w:jc w:val="center"/>
              <w:rPr>
                <w:rFonts w:asciiTheme="minorHAnsi" w:hAnsiTheme="minorHAnsi" w:cstheme="minorHAnsi"/>
                <w:b/>
              </w:rPr>
            </w:pPr>
            <w:r w:rsidRPr="000C20B5">
              <w:rPr>
                <w:rFonts w:asciiTheme="minorHAnsi" w:hAnsiTheme="minorHAnsi" w:cstheme="minorHAnsi"/>
                <w:b/>
              </w:rPr>
              <w:t>Α/Α</w:t>
            </w:r>
          </w:p>
        </w:tc>
        <w:tc>
          <w:tcPr>
            <w:tcW w:w="4926" w:type="dxa"/>
            <w:shd w:val="clear" w:color="auto" w:fill="99CCFF"/>
            <w:vAlign w:val="center"/>
          </w:tcPr>
          <w:p w:rsidR="00E353C0" w:rsidRPr="000C20B5" w:rsidRDefault="00E353C0" w:rsidP="00AC21C3">
            <w:pPr>
              <w:spacing w:after="0" w:line="240" w:lineRule="auto"/>
              <w:jc w:val="center"/>
              <w:rPr>
                <w:rFonts w:asciiTheme="minorHAnsi" w:hAnsiTheme="minorHAnsi" w:cstheme="minorHAnsi"/>
                <w:b/>
              </w:rPr>
            </w:pPr>
            <w:r w:rsidRPr="000C20B5">
              <w:rPr>
                <w:rFonts w:asciiTheme="minorHAnsi" w:hAnsiTheme="minorHAnsi" w:cstheme="minorHAnsi"/>
                <w:b/>
              </w:rPr>
              <w:t>ΟΝΟΜΑΣΙΑ ΥΠΟΕΡΓΟΥ</w:t>
            </w:r>
          </w:p>
        </w:tc>
        <w:tc>
          <w:tcPr>
            <w:tcW w:w="2885" w:type="dxa"/>
            <w:shd w:val="clear" w:color="auto" w:fill="99CCFF"/>
            <w:vAlign w:val="center"/>
          </w:tcPr>
          <w:p w:rsidR="00E353C0" w:rsidRPr="000C20B5" w:rsidRDefault="00E353C0" w:rsidP="00AC21C3">
            <w:pPr>
              <w:spacing w:after="0" w:line="240" w:lineRule="auto"/>
              <w:jc w:val="center"/>
              <w:rPr>
                <w:rFonts w:asciiTheme="minorHAnsi" w:hAnsiTheme="minorHAnsi" w:cstheme="minorHAnsi"/>
                <w:b/>
              </w:rPr>
            </w:pPr>
            <w:r w:rsidRPr="000C20B5">
              <w:rPr>
                <w:rFonts w:asciiTheme="minorHAnsi" w:hAnsiTheme="minorHAnsi" w:cstheme="minorHAnsi"/>
                <w:b/>
              </w:rPr>
              <w:t>ΠΡΟΫΠΟΛΟΓΙΣΜΟΣ (€)</w:t>
            </w:r>
          </w:p>
        </w:tc>
      </w:tr>
      <w:tr w:rsidR="009A6218" w:rsidRPr="009927FC" w:rsidTr="00AC21C3">
        <w:trPr>
          <w:trHeight w:val="567"/>
        </w:trPr>
        <w:tc>
          <w:tcPr>
            <w:tcW w:w="711" w:type="dxa"/>
            <w:vAlign w:val="center"/>
          </w:tcPr>
          <w:p w:rsidR="009A6218" w:rsidRPr="000C20B5" w:rsidRDefault="009A6218" w:rsidP="00AC21C3">
            <w:pPr>
              <w:spacing w:before="40" w:after="40" w:line="240" w:lineRule="auto"/>
              <w:rPr>
                <w:rFonts w:cs="Calibri"/>
              </w:rPr>
            </w:pPr>
            <w:r w:rsidRPr="000C20B5">
              <w:rPr>
                <w:rFonts w:cs="Calibri"/>
              </w:rPr>
              <w:t>1</w:t>
            </w:r>
          </w:p>
        </w:tc>
        <w:tc>
          <w:tcPr>
            <w:tcW w:w="4926" w:type="dxa"/>
            <w:vAlign w:val="center"/>
          </w:tcPr>
          <w:p w:rsidR="009A6218" w:rsidRPr="009A6218" w:rsidRDefault="009A6218" w:rsidP="00AC21C3">
            <w:pPr>
              <w:spacing w:before="40" w:after="40" w:line="240" w:lineRule="auto"/>
              <w:rPr>
                <w:rFonts w:cs="Calibri"/>
              </w:rPr>
            </w:pPr>
            <w:r w:rsidRPr="009A6218">
              <w:rPr>
                <w:rFonts w:cs="Calibri"/>
              </w:rPr>
              <w:t>Καθαρισμός βλάστησης, άρση φερτών υλικών, συντήρηση και αποκατάσταση υφιστάμενων αντιπλημμυρικών έργων σε ποταμούς και χείμαρρους Π.Ε. Αχαΐας έτους 2019-2020</w:t>
            </w:r>
          </w:p>
        </w:tc>
        <w:tc>
          <w:tcPr>
            <w:tcW w:w="2885" w:type="dxa"/>
            <w:vAlign w:val="center"/>
          </w:tcPr>
          <w:p w:rsidR="009A6218" w:rsidRPr="00FB30D6" w:rsidRDefault="009A6218" w:rsidP="00AC21C3">
            <w:pPr>
              <w:spacing w:before="40" w:after="40" w:line="240" w:lineRule="auto"/>
              <w:jc w:val="center"/>
              <w:rPr>
                <w:rFonts w:cs="Calibri"/>
                <w:b/>
                <w:u w:val="single"/>
              </w:rPr>
            </w:pPr>
            <w:r w:rsidRPr="00FB30D6">
              <w:rPr>
                <w:rFonts w:cs="Calibri"/>
                <w:b/>
                <w:u w:val="single"/>
              </w:rPr>
              <w:t>5.200.000,00</w:t>
            </w:r>
          </w:p>
        </w:tc>
      </w:tr>
    </w:tbl>
    <w:p w:rsidR="000C20B5" w:rsidRDefault="000C20B5" w:rsidP="005B31E3">
      <w:pPr>
        <w:spacing w:before="40" w:after="40" w:line="240" w:lineRule="auto"/>
        <w:rPr>
          <w:lang w:val="en-US"/>
        </w:rPr>
      </w:pPr>
    </w:p>
    <w:p w:rsidR="00AC21C3" w:rsidRDefault="00AC21C3" w:rsidP="005B31E3">
      <w:pPr>
        <w:spacing w:before="40" w:after="40" w:line="240" w:lineRule="auto"/>
        <w:rPr>
          <w:lang w:val="en-US"/>
        </w:rPr>
      </w:pPr>
    </w:p>
    <w:p w:rsidR="00AC21C3" w:rsidRPr="00AC21C3" w:rsidRDefault="00AC21C3" w:rsidP="005B31E3">
      <w:pPr>
        <w:spacing w:before="40" w:after="40" w:line="240" w:lineRule="auto"/>
        <w:rPr>
          <w:lang w:val="en-US"/>
        </w:rPr>
      </w:pPr>
    </w:p>
    <w:tbl>
      <w:tblPr>
        <w:tblpPr w:leftFromText="180" w:rightFromText="180" w:vertAnchor="text" w:horzAnchor="margin" w:tblpY="56"/>
        <w:tblW w:w="0" w:type="auto"/>
        <w:tblBorders>
          <w:top w:val="thickThinSmallGap" w:sz="12" w:space="0" w:color="548DD4" w:themeColor="text2" w:themeTint="99"/>
          <w:left w:val="thickThinSmallGap" w:sz="12" w:space="0" w:color="548DD4" w:themeColor="text2" w:themeTint="99"/>
          <w:bottom w:val="thinThickSmallGap" w:sz="12" w:space="0" w:color="548DD4" w:themeColor="text2" w:themeTint="99"/>
          <w:right w:val="thinThickSmallGap" w:sz="12" w:space="0" w:color="548DD4" w:themeColor="text2" w:themeTint="99"/>
          <w:insideH w:val="single" w:sz="6" w:space="0" w:color="548DD4" w:themeColor="text2" w:themeTint="99"/>
          <w:insideV w:val="single" w:sz="6" w:space="0" w:color="548DD4" w:themeColor="text2" w:themeTint="99"/>
        </w:tblBorders>
        <w:tblLook w:val="04A0"/>
      </w:tblPr>
      <w:tblGrid>
        <w:gridCol w:w="711"/>
        <w:gridCol w:w="4926"/>
        <w:gridCol w:w="2885"/>
      </w:tblGrid>
      <w:tr w:rsidR="00FB30D6" w:rsidRPr="0042186D" w:rsidTr="00FB30D6">
        <w:trPr>
          <w:trHeight w:val="411"/>
        </w:trPr>
        <w:tc>
          <w:tcPr>
            <w:tcW w:w="8522" w:type="dxa"/>
            <w:gridSpan w:val="3"/>
            <w:shd w:val="clear" w:color="auto" w:fill="FFFFCC"/>
            <w:vAlign w:val="center"/>
          </w:tcPr>
          <w:p w:rsidR="00FB30D6" w:rsidRPr="0042186D" w:rsidRDefault="00FB30D6" w:rsidP="00FB30D6">
            <w:pPr>
              <w:spacing w:after="0" w:line="240" w:lineRule="auto"/>
              <w:jc w:val="center"/>
              <w:rPr>
                <w:rFonts w:asciiTheme="minorHAnsi" w:hAnsiTheme="minorHAnsi" w:cstheme="minorHAnsi"/>
                <w:b/>
              </w:rPr>
            </w:pPr>
            <w:r w:rsidRPr="0042186D">
              <w:rPr>
                <w:rFonts w:cs="Calibri"/>
                <w:b/>
              </w:rPr>
              <w:t>ΣΥΝΤΗΡΗΣΗ - ΑΠΟΚΑΤΑΣΤΑΣΗ ΥΦΙΣΤΑΜΕΝΩΝ ΑΝΤΙΠΛΗΜΜΥΡΙΚΩΝ ΕΡΓΩΝ ΑΡΜΟΔΙΟΤΗΤΑΣ Π.Ε ΑΙΤΩΛΟΑΚΑΡΝΑΝΙΑΣ</w:t>
            </w:r>
          </w:p>
          <w:p w:rsidR="00FB30D6" w:rsidRPr="0042186D" w:rsidRDefault="00FB30D6" w:rsidP="00FB30D6">
            <w:pPr>
              <w:spacing w:after="0" w:line="240" w:lineRule="auto"/>
              <w:jc w:val="center"/>
              <w:rPr>
                <w:rFonts w:asciiTheme="minorHAnsi" w:hAnsiTheme="minorHAnsi" w:cstheme="minorHAnsi"/>
              </w:rPr>
            </w:pPr>
            <w:r w:rsidRPr="0042186D">
              <w:rPr>
                <w:rFonts w:cs="Calibri"/>
              </w:rPr>
              <w:t xml:space="preserve"> (Κ.Ε. 2016ΕΠ50100003) της ΣΑΕΠ 501 του Εθνικού Σκέλους του Προγράμματος Δημοσίων Επενδύσεων ΠΔΕ έτους 2018, με ένταξη ενός (1) νέου υποέργου και με αύξηση του προϋπολογισμού του από 2.200.000,00€ σε 9.200.000,00</w:t>
            </w:r>
          </w:p>
        </w:tc>
      </w:tr>
      <w:tr w:rsidR="00FB30D6" w:rsidRPr="0042186D" w:rsidTr="00FB30D6">
        <w:trPr>
          <w:trHeight w:val="567"/>
        </w:trPr>
        <w:tc>
          <w:tcPr>
            <w:tcW w:w="711" w:type="dxa"/>
            <w:shd w:val="clear" w:color="auto" w:fill="99CCFF"/>
            <w:vAlign w:val="center"/>
          </w:tcPr>
          <w:p w:rsidR="00FB30D6" w:rsidRPr="0042186D" w:rsidRDefault="00FB30D6" w:rsidP="00FB30D6">
            <w:pPr>
              <w:spacing w:after="0" w:line="240" w:lineRule="auto"/>
              <w:jc w:val="center"/>
              <w:rPr>
                <w:rFonts w:asciiTheme="minorHAnsi" w:hAnsiTheme="minorHAnsi" w:cstheme="minorHAnsi"/>
                <w:b/>
              </w:rPr>
            </w:pPr>
            <w:r w:rsidRPr="0042186D">
              <w:rPr>
                <w:rFonts w:asciiTheme="minorHAnsi" w:hAnsiTheme="minorHAnsi" w:cstheme="minorHAnsi"/>
                <w:b/>
              </w:rPr>
              <w:t>Α/Α</w:t>
            </w:r>
          </w:p>
        </w:tc>
        <w:tc>
          <w:tcPr>
            <w:tcW w:w="4926" w:type="dxa"/>
            <w:shd w:val="clear" w:color="auto" w:fill="99CCFF"/>
            <w:vAlign w:val="center"/>
          </w:tcPr>
          <w:p w:rsidR="00FB30D6" w:rsidRPr="0042186D" w:rsidRDefault="00FB30D6" w:rsidP="00FB30D6">
            <w:pPr>
              <w:spacing w:after="0" w:line="240" w:lineRule="auto"/>
              <w:jc w:val="center"/>
              <w:rPr>
                <w:rFonts w:asciiTheme="minorHAnsi" w:hAnsiTheme="minorHAnsi" w:cstheme="minorHAnsi"/>
                <w:b/>
              </w:rPr>
            </w:pPr>
            <w:r w:rsidRPr="0042186D">
              <w:rPr>
                <w:rFonts w:asciiTheme="minorHAnsi" w:hAnsiTheme="minorHAnsi" w:cstheme="minorHAnsi"/>
                <w:b/>
              </w:rPr>
              <w:t>ΟΝΟΜΑΣΙΑ ΥΠΟΕΡΓΟΥ</w:t>
            </w:r>
          </w:p>
        </w:tc>
        <w:tc>
          <w:tcPr>
            <w:tcW w:w="2885" w:type="dxa"/>
            <w:shd w:val="clear" w:color="auto" w:fill="99CCFF"/>
            <w:vAlign w:val="center"/>
          </w:tcPr>
          <w:p w:rsidR="00FB30D6" w:rsidRPr="0042186D" w:rsidRDefault="00FB30D6" w:rsidP="00FB30D6">
            <w:pPr>
              <w:spacing w:after="0" w:line="240" w:lineRule="auto"/>
              <w:jc w:val="center"/>
              <w:rPr>
                <w:rFonts w:asciiTheme="minorHAnsi" w:hAnsiTheme="minorHAnsi" w:cstheme="minorHAnsi"/>
                <w:b/>
              </w:rPr>
            </w:pPr>
            <w:r w:rsidRPr="0042186D">
              <w:rPr>
                <w:rFonts w:asciiTheme="minorHAnsi" w:hAnsiTheme="minorHAnsi" w:cstheme="minorHAnsi"/>
                <w:b/>
              </w:rPr>
              <w:t>ΠΡΟΫΠΟΛΟΓΙΣΜΟΣ (€)</w:t>
            </w:r>
          </w:p>
        </w:tc>
      </w:tr>
      <w:tr w:rsidR="00FB30D6" w:rsidRPr="008A283D" w:rsidTr="00FB30D6">
        <w:trPr>
          <w:trHeight w:val="567"/>
        </w:trPr>
        <w:tc>
          <w:tcPr>
            <w:tcW w:w="711" w:type="dxa"/>
            <w:vAlign w:val="center"/>
          </w:tcPr>
          <w:p w:rsidR="00FB30D6" w:rsidRPr="008A283D" w:rsidRDefault="00FB30D6" w:rsidP="00FB30D6">
            <w:pPr>
              <w:jc w:val="center"/>
              <w:rPr>
                <w:rFonts w:cs="Calibri"/>
                <w:bCs/>
                <w:lang w:val="en-US"/>
              </w:rPr>
            </w:pPr>
            <w:r w:rsidRPr="008A283D">
              <w:rPr>
                <w:rFonts w:cs="Calibri"/>
                <w:bCs/>
                <w:lang w:val="en-US"/>
              </w:rPr>
              <w:t>1</w:t>
            </w:r>
          </w:p>
        </w:tc>
        <w:tc>
          <w:tcPr>
            <w:tcW w:w="4926" w:type="dxa"/>
            <w:vAlign w:val="center"/>
          </w:tcPr>
          <w:p w:rsidR="00FB30D6" w:rsidRPr="008A283D" w:rsidRDefault="00FB30D6" w:rsidP="00FB30D6">
            <w:pPr>
              <w:jc w:val="center"/>
              <w:rPr>
                <w:rFonts w:cs="Calibri"/>
              </w:rPr>
            </w:pPr>
            <w:r w:rsidRPr="008A283D">
              <w:rPr>
                <w:rFonts w:asciiTheme="minorHAnsi" w:hAnsiTheme="minorHAnsi" w:cstheme="minorHAnsi"/>
              </w:rPr>
              <w:t>Καθαρισμός βλάστησης, άρση φερτών  υλικών και συντήρηση υφιστάμενων έργων σε ποταμούς και χείμαρρους Αιτωλοακαρνανίας  έτους 2019-2020</w:t>
            </w:r>
          </w:p>
        </w:tc>
        <w:tc>
          <w:tcPr>
            <w:tcW w:w="2885" w:type="dxa"/>
            <w:vAlign w:val="center"/>
          </w:tcPr>
          <w:p w:rsidR="00FB30D6" w:rsidRPr="00FB30D6" w:rsidRDefault="00FB30D6" w:rsidP="00FB30D6">
            <w:pPr>
              <w:jc w:val="center"/>
              <w:rPr>
                <w:rFonts w:cs="Calibri"/>
                <w:b/>
                <w:bCs/>
                <w:u w:val="single"/>
              </w:rPr>
            </w:pPr>
            <w:r w:rsidRPr="00FB30D6">
              <w:rPr>
                <w:rFonts w:cs="Calibri"/>
                <w:b/>
                <w:bCs/>
                <w:u w:val="single"/>
              </w:rPr>
              <w:t>7.000.000,00</w:t>
            </w:r>
          </w:p>
        </w:tc>
      </w:tr>
    </w:tbl>
    <w:p w:rsidR="00FB30D6" w:rsidRDefault="00FB30D6" w:rsidP="005B31E3">
      <w:pPr>
        <w:spacing w:before="40" w:after="40" w:line="240" w:lineRule="auto"/>
      </w:pPr>
    </w:p>
    <w:p w:rsidR="00FB30D6" w:rsidRDefault="00FB30D6" w:rsidP="005B31E3">
      <w:pPr>
        <w:spacing w:before="40" w:after="40" w:line="240" w:lineRule="auto"/>
      </w:pPr>
    </w:p>
    <w:p w:rsidR="00FB30D6" w:rsidRPr="00320143" w:rsidRDefault="00FB30D6" w:rsidP="005B31E3">
      <w:pPr>
        <w:spacing w:before="40" w:after="40" w:line="240" w:lineRule="auto"/>
        <w:rPr>
          <w:lang w:val="en-US"/>
        </w:rPr>
      </w:pPr>
    </w:p>
    <w:p w:rsidR="004311D2" w:rsidRDefault="004311D2" w:rsidP="005B31E3">
      <w:pPr>
        <w:spacing w:before="40" w:after="40" w:line="240" w:lineRule="auto"/>
      </w:pPr>
    </w:p>
    <w:p w:rsidR="004311D2" w:rsidRPr="000F7784" w:rsidRDefault="004311D2" w:rsidP="005B31E3">
      <w:pPr>
        <w:spacing w:before="40" w:after="40" w:line="240" w:lineRule="auto"/>
        <w:rPr>
          <w:rFonts w:asciiTheme="minorHAnsi" w:hAnsiTheme="minorHAnsi" w:cstheme="minorHAnsi"/>
        </w:rPr>
      </w:pPr>
    </w:p>
    <w:tbl>
      <w:tblPr>
        <w:tblpPr w:leftFromText="180" w:rightFromText="180" w:vertAnchor="text" w:horzAnchor="margin" w:tblpY="-462"/>
        <w:tblW w:w="0" w:type="auto"/>
        <w:tblBorders>
          <w:top w:val="thickThinSmallGap" w:sz="12" w:space="0" w:color="548DD4" w:themeColor="text2" w:themeTint="99"/>
          <w:left w:val="thickThinSmallGap" w:sz="12" w:space="0" w:color="548DD4" w:themeColor="text2" w:themeTint="99"/>
          <w:bottom w:val="thinThickSmallGap" w:sz="12" w:space="0" w:color="548DD4" w:themeColor="text2" w:themeTint="99"/>
          <w:right w:val="thinThickSmallGap" w:sz="12" w:space="0" w:color="548DD4" w:themeColor="text2" w:themeTint="99"/>
          <w:insideH w:val="single" w:sz="6" w:space="0" w:color="548DD4" w:themeColor="text2" w:themeTint="99"/>
          <w:insideV w:val="single" w:sz="6" w:space="0" w:color="548DD4" w:themeColor="text2" w:themeTint="99"/>
        </w:tblBorders>
        <w:tblLook w:val="04A0"/>
      </w:tblPr>
      <w:tblGrid>
        <w:gridCol w:w="711"/>
        <w:gridCol w:w="4926"/>
        <w:gridCol w:w="2885"/>
      </w:tblGrid>
      <w:tr w:rsidR="00E353C0" w:rsidRPr="000F7784" w:rsidTr="00C255A1">
        <w:trPr>
          <w:trHeight w:val="411"/>
        </w:trPr>
        <w:tc>
          <w:tcPr>
            <w:tcW w:w="8522" w:type="dxa"/>
            <w:gridSpan w:val="3"/>
            <w:shd w:val="clear" w:color="auto" w:fill="FFFFCC"/>
            <w:vAlign w:val="center"/>
          </w:tcPr>
          <w:p w:rsidR="00E353C0" w:rsidRPr="000F7784" w:rsidRDefault="00E353C0" w:rsidP="00E353C0">
            <w:pPr>
              <w:spacing w:after="0" w:line="240" w:lineRule="auto"/>
              <w:jc w:val="center"/>
              <w:rPr>
                <w:rFonts w:asciiTheme="minorHAnsi" w:hAnsiTheme="minorHAnsi" w:cstheme="minorHAnsi"/>
                <w:b/>
              </w:rPr>
            </w:pPr>
            <w:r w:rsidRPr="000F7784">
              <w:rPr>
                <w:rFonts w:cs="Calibri"/>
                <w:b/>
              </w:rPr>
              <w:t>ΚΑΘΑΡΙΣΜΟΣ-ΣΥΝΤΗΡΗΣΗ ΚΑΙ ΑΠΟΚΑΤΑΣΤΑΣΗ ΥΦΙΣΤΑΜΕΝΩΝ ΑΝΤΙΠΛΗΜΜΥΡΙΚΩΝ ΕΡΓΩΝ ΣΕ ΠΟΤΑΜΟΥΣ ΚΑΙ ΧΕΙΜΑΡΡΟΥΣ Π.Ε. ΗΛΕΙΑΣ»</w:t>
            </w:r>
          </w:p>
          <w:p w:rsidR="00E353C0" w:rsidRPr="000F7784" w:rsidRDefault="00E353C0" w:rsidP="00E353C0">
            <w:pPr>
              <w:spacing w:after="0" w:line="240" w:lineRule="auto"/>
              <w:jc w:val="center"/>
              <w:rPr>
                <w:rFonts w:asciiTheme="minorHAnsi" w:hAnsiTheme="minorHAnsi" w:cstheme="minorHAnsi"/>
              </w:rPr>
            </w:pPr>
            <w:r w:rsidRPr="000F7784">
              <w:rPr>
                <w:rFonts w:cs="Calibri"/>
                <w:b/>
              </w:rPr>
              <w:t xml:space="preserve"> </w:t>
            </w:r>
            <w:r w:rsidRPr="000F7784">
              <w:rPr>
                <w:rFonts w:cs="Calibri"/>
              </w:rPr>
              <w:t>(Κ.Ε. 2016ΕΠ50100002) της ΣΑΕΠ 501 του Εθνικού Σκέλους του Προγράμματος Δημοσίων Επενδύσεων ΠΔΕ έτους 2018, με ένταξη ενός (1) νέου υποέργου και με αύξηση του προϋπολογισμού του από 1.000.000,00€ σε 5.000.000,00€</w:t>
            </w:r>
          </w:p>
        </w:tc>
      </w:tr>
      <w:tr w:rsidR="00E353C0" w:rsidRPr="000F7784" w:rsidTr="00E353C0">
        <w:trPr>
          <w:trHeight w:val="567"/>
        </w:trPr>
        <w:tc>
          <w:tcPr>
            <w:tcW w:w="711" w:type="dxa"/>
            <w:shd w:val="clear" w:color="auto" w:fill="99CCFF"/>
            <w:vAlign w:val="center"/>
          </w:tcPr>
          <w:p w:rsidR="00E353C0" w:rsidRPr="000F7784" w:rsidRDefault="00E353C0" w:rsidP="00E353C0">
            <w:pPr>
              <w:spacing w:after="0" w:line="240" w:lineRule="auto"/>
              <w:jc w:val="center"/>
              <w:rPr>
                <w:rFonts w:asciiTheme="minorHAnsi" w:hAnsiTheme="minorHAnsi" w:cstheme="minorHAnsi"/>
                <w:b/>
              </w:rPr>
            </w:pPr>
            <w:r w:rsidRPr="000F7784">
              <w:rPr>
                <w:rFonts w:asciiTheme="minorHAnsi" w:hAnsiTheme="minorHAnsi" w:cstheme="minorHAnsi"/>
                <w:b/>
              </w:rPr>
              <w:t>Α/Α</w:t>
            </w:r>
          </w:p>
        </w:tc>
        <w:tc>
          <w:tcPr>
            <w:tcW w:w="4926" w:type="dxa"/>
            <w:shd w:val="clear" w:color="auto" w:fill="99CCFF"/>
            <w:vAlign w:val="center"/>
          </w:tcPr>
          <w:p w:rsidR="00E353C0" w:rsidRPr="000F7784" w:rsidRDefault="00E353C0" w:rsidP="00E353C0">
            <w:pPr>
              <w:spacing w:after="0" w:line="240" w:lineRule="auto"/>
              <w:jc w:val="center"/>
              <w:rPr>
                <w:rFonts w:asciiTheme="minorHAnsi" w:hAnsiTheme="minorHAnsi" w:cstheme="minorHAnsi"/>
                <w:b/>
              </w:rPr>
            </w:pPr>
            <w:r w:rsidRPr="000F7784">
              <w:rPr>
                <w:rFonts w:asciiTheme="minorHAnsi" w:hAnsiTheme="minorHAnsi" w:cstheme="minorHAnsi"/>
                <w:b/>
              </w:rPr>
              <w:t>ΟΝΟΜΑΣΙΑ ΥΠΟΕΡΓΟΥ</w:t>
            </w:r>
          </w:p>
        </w:tc>
        <w:tc>
          <w:tcPr>
            <w:tcW w:w="2885" w:type="dxa"/>
            <w:shd w:val="clear" w:color="auto" w:fill="99CCFF"/>
            <w:vAlign w:val="center"/>
          </w:tcPr>
          <w:p w:rsidR="00E353C0" w:rsidRPr="000F7784" w:rsidRDefault="00E353C0" w:rsidP="00E353C0">
            <w:pPr>
              <w:spacing w:after="0" w:line="240" w:lineRule="auto"/>
              <w:jc w:val="center"/>
              <w:rPr>
                <w:rFonts w:asciiTheme="minorHAnsi" w:hAnsiTheme="minorHAnsi" w:cstheme="minorHAnsi"/>
                <w:b/>
              </w:rPr>
            </w:pPr>
            <w:r w:rsidRPr="000F7784">
              <w:rPr>
                <w:rFonts w:asciiTheme="minorHAnsi" w:hAnsiTheme="minorHAnsi" w:cstheme="minorHAnsi"/>
                <w:b/>
              </w:rPr>
              <w:t>ΠΡΟΫΠΟΛΟΓΙΣΜΟΣ (€)</w:t>
            </w:r>
          </w:p>
        </w:tc>
      </w:tr>
      <w:tr w:rsidR="000F7784" w:rsidRPr="000F7784" w:rsidTr="00C255A1">
        <w:trPr>
          <w:trHeight w:val="567"/>
        </w:trPr>
        <w:tc>
          <w:tcPr>
            <w:tcW w:w="711" w:type="dxa"/>
            <w:vAlign w:val="center"/>
          </w:tcPr>
          <w:p w:rsidR="000F7784" w:rsidRPr="009A6218" w:rsidRDefault="009A6218" w:rsidP="00E353C0">
            <w:pPr>
              <w:spacing w:before="40" w:after="40" w:line="240" w:lineRule="auto"/>
              <w:rPr>
                <w:rFonts w:asciiTheme="minorHAnsi" w:hAnsiTheme="minorHAnsi" w:cstheme="minorHAnsi"/>
                <w:lang w:val="en-US"/>
              </w:rPr>
            </w:pPr>
            <w:r>
              <w:rPr>
                <w:rFonts w:asciiTheme="minorHAnsi" w:hAnsiTheme="minorHAnsi" w:cstheme="minorHAnsi"/>
                <w:lang w:val="en-US"/>
              </w:rPr>
              <w:t>1</w:t>
            </w:r>
          </w:p>
        </w:tc>
        <w:tc>
          <w:tcPr>
            <w:tcW w:w="4926" w:type="dxa"/>
            <w:vAlign w:val="center"/>
          </w:tcPr>
          <w:p w:rsidR="000F7784" w:rsidRPr="009A6218" w:rsidRDefault="000F7784" w:rsidP="00433503">
            <w:pPr>
              <w:rPr>
                <w:rFonts w:cs="Calibri"/>
              </w:rPr>
            </w:pPr>
            <w:r w:rsidRPr="009A6218">
              <w:rPr>
                <w:rFonts w:asciiTheme="minorHAnsi" w:hAnsiTheme="minorHAnsi" w:cstheme="minorHAnsi"/>
              </w:rPr>
              <w:t xml:space="preserve">Καθαρισμός βλάστησης, άρση φερτών υλικών, συντήρηση και αποκατάσταση υφιστάμενων αντιπλημμυρικών έργων σε ποταμούς και χείμαρρους </w:t>
            </w:r>
            <w:r w:rsidR="00433503" w:rsidRPr="009A6218">
              <w:rPr>
                <w:rFonts w:asciiTheme="minorHAnsi" w:hAnsiTheme="minorHAnsi" w:cstheme="minorHAnsi"/>
              </w:rPr>
              <w:t>Ν</w:t>
            </w:r>
            <w:r w:rsidRPr="009A6218">
              <w:rPr>
                <w:rFonts w:asciiTheme="minorHAnsi" w:hAnsiTheme="minorHAnsi" w:cstheme="minorHAnsi"/>
              </w:rPr>
              <w:t xml:space="preserve">. </w:t>
            </w:r>
            <w:proofErr w:type="spellStart"/>
            <w:r w:rsidRPr="009A6218">
              <w:rPr>
                <w:rFonts w:asciiTheme="minorHAnsi" w:hAnsiTheme="minorHAnsi" w:cstheme="minorHAnsi"/>
              </w:rPr>
              <w:t>Ηλειας</w:t>
            </w:r>
            <w:proofErr w:type="spellEnd"/>
            <w:r w:rsidRPr="009A6218">
              <w:rPr>
                <w:rFonts w:asciiTheme="minorHAnsi" w:hAnsiTheme="minorHAnsi" w:cstheme="minorHAnsi"/>
              </w:rPr>
              <w:t xml:space="preserve"> έτους 2019-2020</w:t>
            </w:r>
          </w:p>
        </w:tc>
        <w:tc>
          <w:tcPr>
            <w:tcW w:w="2885" w:type="dxa"/>
            <w:vAlign w:val="center"/>
          </w:tcPr>
          <w:p w:rsidR="000F7784" w:rsidRPr="00FB30D6" w:rsidRDefault="000F7784" w:rsidP="000F7784">
            <w:pPr>
              <w:jc w:val="center"/>
              <w:rPr>
                <w:rFonts w:cs="Calibri"/>
                <w:b/>
                <w:bCs/>
                <w:u w:val="single"/>
              </w:rPr>
            </w:pPr>
            <w:r w:rsidRPr="00FB30D6">
              <w:rPr>
                <w:rFonts w:cs="Calibri"/>
                <w:b/>
                <w:bCs/>
                <w:u w:val="single"/>
              </w:rPr>
              <w:t>4.000.000,00</w:t>
            </w:r>
          </w:p>
        </w:tc>
      </w:tr>
    </w:tbl>
    <w:p w:rsidR="004311D2" w:rsidRDefault="004311D2" w:rsidP="00802A40">
      <w:pPr>
        <w:spacing w:before="60" w:after="60" w:line="240" w:lineRule="auto"/>
      </w:pPr>
    </w:p>
    <w:sectPr w:rsidR="004311D2" w:rsidSect="00AC21C3">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20"/>
  <w:drawingGridHorizontalSpacing w:val="110"/>
  <w:displayHorizontalDrawingGridEvery w:val="2"/>
  <w:characterSpacingControl w:val="doNotCompress"/>
  <w:compat/>
  <w:rsids>
    <w:rsidRoot w:val="00C613B7"/>
    <w:rsid w:val="000C20B5"/>
    <w:rsid w:val="000F7784"/>
    <w:rsid w:val="00113747"/>
    <w:rsid w:val="002E6A99"/>
    <w:rsid w:val="00320143"/>
    <w:rsid w:val="00324456"/>
    <w:rsid w:val="0042186D"/>
    <w:rsid w:val="004311D2"/>
    <w:rsid w:val="00433503"/>
    <w:rsid w:val="00441171"/>
    <w:rsid w:val="00482279"/>
    <w:rsid w:val="004C4CEF"/>
    <w:rsid w:val="004F2AEE"/>
    <w:rsid w:val="00542B46"/>
    <w:rsid w:val="00570D41"/>
    <w:rsid w:val="005B31E3"/>
    <w:rsid w:val="005E39BC"/>
    <w:rsid w:val="0066770E"/>
    <w:rsid w:val="006B70B1"/>
    <w:rsid w:val="006C7CFB"/>
    <w:rsid w:val="00790B4F"/>
    <w:rsid w:val="00802A40"/>
    <w:rsid w:val="008A283D"/>
    <w:rsid w:val="00901484"/>
    <w:rsid w:val="009836FF"/>
    <w:rsid w:val="009927FC"/>
    <w:rsid w:val="009A6218"/>
    <w:rsid w:val="009E337F"/>
    <w:rsid w:val="00AC21C3"/>
    <w:rsid w:val="00B23175"/>
    <w:rsid w:val="00BC3FDE"/>
    <w:rsid w:val="00BC641D"/>
    <w:rsid w:val="00C613B7"/>
    <w:rsid w:val="00D06CDD"/>
    <w:rsid w:val="00D10600"/>
    <w:rsid w:val="00D16E2C"/>
    <w:rsid w:val="00D4450F"/>
    <w:rsid w:val="00D96BBD"/>
    <w:rsid w:val="00E353C0"/>
    <w:rsid w:val="00F4262D"/>
    <w:rsid w:val="00FB30D6"/>
    <w:rsid w:val="00FE237F"/>
    <w:rsid w:val="00FE42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ED238-5259-4913-B3D9-BAE51F9B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4522</Characters>
  <Application>Microsoft Office Word</Application>
  <DocSecurity>4</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dimitris</cp:lastModifiedBy>
  <cp:revision>2</cp:revision>
  <dcterms:created xsi:type="dcterms:W3CDTF">2018-10-19T11:24:00Z</dcterms:created>
  <dcterms:modified xsi:type="dcterms:W3CDTF">2018-10-19T11:24:00Z</dcterms:modified>
</cp:coreProperties>
</file>